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B6F05" w14:textId="720B41C3" w:rsidR="00E27B4D" w:rsidRPr="00C00DDA" w:rsidRDefault="00E27B4D" w:rsidP="00E27B4D">
      <w:pPr>
        <w:tabs>
          <w:tab w:val="right" w:pos="9185"/>
        </w:tabs>
        <w:rPr>
          <w:rFonts w:ascii="Arial Narrow" w:hAnsi="Arial Narrow"/>
          <w:b/>
          <w:sz w:val="28"/>
          <w:szCs w:val="28"/>
          <w:u w:val="single"/>
        </w:rPr>
      </w:pPr>
      <w:bookmarkStart w:id="0" w:name="_GoBack"/>
      <w:bookmarkEnd w:id="0"/>
      <w:r w:rsidRPr="00C00DDA">
        <w:rPr>
          <w:rFonts w:ascii="Arial Narrow" w:hAnsi="Arial Narrow"/>
          <w:b/>
          <w:sz w:val="28"/>
          <w:szCs w:val="28"/>
          <w:u w:val="single"/>
        </w:rPr>
        <w:t>Required Academic Reference Letter</w:t>
      </w:r>
      <w:r w:rsidR="00C00DDA">
        <w:rPr>
          <w:rFonts w:ascii="Arial Narrow" w:hAnsi="Arial Narrow"/>
          <w:b/>
          <w:sz w:val="28"/>
          <w:szCs w:val="28"/>
          <w:u w:val="single"/>
        </w:rPr>
        <w:t xml:space="preserve"> Template—</w:t>
      </w:r>
      <w:r w:rsidR="008F4B91">
        <w:rPr>
          <w:rFonts w:ascii="Arial Narrow" w:hAnsi="Arial Narrow"/>
          <w:b/>
          <w:sz w:val="28"/>
          <w:szCs w:val="28"/>
          <w:u w:val="single"/>
        </w:rPr>
        <w:t>Applying for Tenure Only</w:t>
      </w:r>
    </w:p>
    <w:p w14:paraId="425EEDC8" w14:textId="72B5AC21" w:rsidR="006932B4" w:rsidRPr="000B5272" w:rsidRDefault="001078F9" w:rsidP="007D538C">
      <w:pPr>
        <w:tabs>
          <w:tab w:val="right" w:pos="9185"/>
        </w:tabs>
        <w:rPr>
          <w:b/>
          <w:i/>
          <w:color w:val="FF0000"/>
        </w:rPr>
      </w:pPr>
      <w:r w:rsidRPr="000B5272">
        <w:rPr>
          <w:b/>
          <w:i/>
          <w:color w:val="FF0000"/>
        </w:rPr>
        <w:t>Note to Chair – Items 1-4 should be rearranged</w:t>
      </w:r>
      <w:r w:rsidR="00C06F42">
        <w:rPr>
          <w:b/>
          <w:i/>
          <w:color w:val="FF0000"/>
        </w:rPr>
        <w:t>/revised</w:t>
      </w:r>
      <w:r w:rsidRPr="000B5272">
        <w:rPr>
          <w:b/>
          <w:i/>
          <w:color w:val="FF0000"/>
        </w:rPr>
        <w:t xml:space="preserve"> consistent with applicant’s area of excellence, i.e., teaching, scholarship, </w:t>
      </w:r>
      <w:r w:rsidR="006863D8" w:rsidRPr="000B5272">
        <w:rPr>
          <w:b/>
          <w:i/>
          <w:color w:val="FF0000"/>
        </w:rPr>
        <w:t>or clinical</w:t>
      </w:r>
      <w:r w:rsidRPr="000B5272">
        <w:rPr>
          <w:b/>
          <w:i/>
          <w:color w:val="FF0000"/>
        </w:rPr>
        <w:t xml:space="preserve"> practice.</w:t>
      </w:r>
    </w:p>
    <w:p w14:paraId="4ED4E43A" w14:textId="77777777" w:rsidR="006932B4" w:rsidRPr="006932B4" w:rsidRDefault="006932B4" w:rsidP="007D538C">
      <w:pPr>
        <w:tabs>
          <w:tab w:val="right" w:pos="9185"/>
        </w:tabs>
        <w:rPr>
          <w:rFonts w:ascii="Bookman Old Style" w:hAnsi="Bookman Old Style"/>
        </w:rPr>
      </w:pPr>
    </w:p>
    <w:p w14:paraId="5844655A" w14:textId="77777777" w:rsidR="0034579A" w:rsidRPr="008332A8" w:rsidRDefault="007D538C" w:rsidP="00A062B1">
      <w:pPr>
        <w:tabs>
          <w:tab w:val="right" w:pos="-2970"/>
        </w:tabs>
        <w:rPr>
          <w:rFonts w:ascii="Times New Roman" w:hAnsi="Times New Roman" w:cs="Times New Roman"/>
          <w:i/>
          <w:color w:val="FF0000"/>
        </w:rPr>
      </w:pPr>
      <w:r>
        <w:rPr>
          <w:rFonts w:ascii="Bookman Old Style" w:hAnsi="Bookman Old Style"/>
          <w:sz w:val="18"/>
        </w:rPr>
        <w:tab/>
      </w:r>
      <w:r w:rsidR="00A062B1">
        <w:rPr>
          <w:rFonts w:ascii="Bookman Old Style" w:hAnsi="Bookman Old Style"/>
          <w:sz w:val="18"/>
        </w:rPr>
        <w:tab/>
      </w:r>
      <w:r w:rsidR="00A062B1">
        <w:rPr>
          <w:rFonts w:ascii="Bookman Old Style" w:hAnsi="Bookman Old Style"/>
          <w:sz w:val="18"/>
        </w:rPr>
        <w:tab/>
      </w:r>
      <w:r w:rsidR="00A062B1">
        <w:rPr>
          <w:rFonts w:ascii="Bookman Old Style" w:hAnsi="Bookman Old Style"/>
          <w:sz w:val="18"/>
        </w:rPr>
        <w:tab/>
      </w:r>
      <w:r w:rsidR="00A062B1">
        <w:rPr>
          <w:rFonts w:ascii="Bookman Old Style" w:hAnsi="Bookman Old Style"/>
          <w:sz w:val="18"/>
        </w:rPr>
        <w:tab/>
      </w:r>
      <w:r w:rsidR="00A062B1">
        <w:rPr>
          <w:rFonts w:ascii="Bookman Old Style" w:hAnsi="Bookman Old Style"/>
          <w:sz w:val="18"/>
        </w:rPr>
        <w:tab/>
      </w:r>
      <w:r w:rsidR="00A062B1">
        <w:rPr>
          <w:rFonts w:ascii="Bookman Old Style" w:hAnsi="Bookman Old Style"/>
          <w:sz w:val="18"/>
        </w:rPr>
        <w:tab/>
      </w:r>
      <w:r w:rsidR="00A062B1">
        <w:rPr>
          <w:rFonts w:ascii="Bookman Old Style" w:hAnsi="Bookman Old Style"/>
          <w:sz w:val="18"/>
        </w:rPr>
        <w:tab/>
      </w:r>
      <w:r w:rsidR="00A062B1">
        <w:rPr>
          <w:rFonts w:ascii="Bookman Old Style" w:hAnsi="Bookman Old Style"/>
          <w:sz w:val="18"/>
        </w:rPr>
        <w:tab/>
      </w:r>
      <w:r w:rsidR="00A062B1">
        <w:rPr>
          <w:rFonts w:ascii="Bookman Old Style" w:hAnsi="Bookman Old Style"/>
          <w:sz w:val="18"/>
        </w:rPr>
        <w:tab/>
      </w:r>
      <w:r w:rsidR="00A062B1">
        <w:rPr>
          <w:rFonts w:ascii="Bookman Old Style" w:hAnsi="Bookman Old Style"/>
          <w:sz w:val="18"/>
        </w:rPr>
        <w:tab/>
      </w:r>
      <w:r w:rsidR="00A062B1">
        <w:rPr>
          <w:rFonts w:ascii="Bookman Old Style" w:hAnsi="Bookman Old Style"/>
          <w:sz w:val="18"/>
        </w:rPr>
        <w:tab/>
      </w:r>
      <w:r w:rsidR="000364BA" w:rsidRPr="008332A8">
        <w:rPr>
          <w:rFonts w:ascii="Times New Roman" w:hAnsi="Times New Roman" w:cs="Times New Roman"/>
          <w:i/>
          <w:color w:val="FF0000"/>
        </w:rPr>
        <w:t>Date</w:t>
      </w:r>
    </w:p>
    <w:p w14:paraId="52F11732" w14:textId="77777777" w:rsidR="007D538C" w:rsidRPr="005C12A5" w:rsidRDefault="00975199" w:rsidP="007D538C">
      <w:pPr>
        <w:tabs>
          <w:tab w:val="right" w:pos="9185"/>
        </w:tabs>
        <w:rPr>
          <w:rFonts w:ascii="Times New Roman" w:hAnsi="Times New Roman" w:cs="Times New Roman"/>
          <w:b/>
          <w:color w:val="FF0000"/>
        </w:rPr>
      </w:pPr>
      <w:r w:rsidRPr="005C12A5">
        <w:rPr>
          <w:rFonts w:ascii="Times New Roman" w:hAnsi="Times New Roman" w:cs="Times New Roman"/>
          <w:b/>
        </w:rPr>
        <w:t xml:space="preserve">RE:  Academic Letter for </w:t>
      </w:r>
      <w:r w:rsidRPr="005C12A5">
        <w:rPr>
          <w:rFonts w:ascii="Times New Roman" w:hAnsi="Times New Roman" w:cs="Times New Roman"/>
          <w:b/>
          <w:color w:val="FF0000"/>
        </w:rPr>
        <w:t>***</w:t>
      </w:r>
    </w:p>
    <w:p w14:paraId="0613A96B" w14:textId="77777777" w:rsidR="00975199" w:rsidRDefault="00975199" w:rsidP="007D538C">
      <w:pPr>
        <w:tabs>
          <w:tab w:val="right" w:pos="9185"/>
        </w:tabs>
        <w:rPr>
          <w:rFonts w:ascii="Times New Roman" w:hAnsi="Times New Roman" w:cs="Times New Roman"/>
        </w:rPr>
      </w:pPr>
    </w:p>
    <w:p w14:paraId="3B570F97" w14:textId="77777777" w:rsidR="005D7112" w:rsidRDefault="005D7112" w:rsidP="007D538C">
      <w:pPr>
        <w:tabs>
          <w:tab w:val="right" w:pos="9185"/>
        </w:tabs>
        <w:rPr>
          <w:rFonts w:ascii="Times New Roman" w:hAnsi="Times New Roman" w:cs="Times New Roman"/>
        </w:rPr>
      </w:pPr>
      <w:r>
        <w:rPr>
          <w:rFonts w:ascii="Times New Roman" w:hAnsi="Times New Roman" w:cs="Times New Roman"/>
        </w:rPr>
        <w:t xml:space="preserve">Dear Dr. </w:t>
      </w:r>
      <w:r w:rsidRPr="008332A8">
        <w:rPr>
          <w:rFonts w:ascii="Times New Roman" w:hAnsi="Times New Roman" w:cs="Times New Roman"/>
          <w:i/>
          <w:color w:val="FF0000"/>
        </w:rPr>
        <w:t>[name]</w:t>
      </w:r>
      <w:r>
        <w:rPr>
          <w:rFonts w:ascii="Times New Roman" w:hAnsi="Times New Roman" w:cs="Times New Roman"/>
        </w:rPr>
        <w:t>:</w:t>
      </w:r>
    </w:p>
    <w:p w14:paraId="15FDE3A8" w14:textId="77777777" w:rsidR="005D7112" w:rsidRDefault="005D7112" w:rsidP="007D538C">
      <w:pPr>
        <w:tabs>
          <w:tab w:val="right" w:pos="9185"/>
        </w:tabs>
        <w:rPr>
          <w:rFonts w:ascii="Times New Roman" w:hAnsi="Times New Roman" w:cs="Times New Roman"/>
        </w:rPr>
      </w:pPr>
    </w:p>
    <w:p w14:paraId="481368AA" w14:textId="2DE816DD" w:rsidR="005D7112" w:rsidRDefault="005D7112" w:rsidP="007D538C">
      <w:pPr>
        <w:tabs>
          <w:tab w:val="right" w:pos="9185"/>
        </w:tabs>
        <w:rPr>
          <w:rFonts w:ascii="Times New Roman" w:hAnsi="Times New Roman" w:cs="Times New Roman"/>
        </w:rPr>
      </w:pPr>
      <w:r>
        <w:rPr>
          <w:rFonts w:ascii="Times New Roman" w:hAnsi="Times New Roman" w:cs="Times New Roman"/>
        </w:rPr>
        <w:t xml:space="preserve">Dr. </w:t>
      </w:r>
      <w:r w:rsidR="00B3631F" w:rsidRPr="008332A8">
        <w:rPr>
          <w:rFonts w:ascii="Times New Roman" w:hAnsi="Times New Roman" w:cs="Times New Roman"/>
          <w:color w:val="FF0000"/>
        </w:rPr>
        <w:t>*</w:t>
      </w:r>
      <w:r w:rsidR="00B3631F" w:rsidRPr="008332A8">
        <w:rPr>
          <w:rFonts w:ascii="Times New Roman" w:hAnsi="Times New Roman" w:cs="Times New Roman"/>
          <w:i/>
          <w:color w:val="FF0000"/>
        </w:rPr>
        <w:t>**</w:t>
      </w:r>
      <w:r w:rsidRPr="008332A8">
        <w:rPr>
          <w:rFonts w:ascii="Times New Roman" w:hAnsi="Times New Roman" w:cs="Times New Roman"/>
          <w:color w:val="FF0000"/>
        </w:rPr>
        <w:t xml:space="preserve"> </w:t>
      </w:r>
      <w:r>
        <w:rPr>
          <w:rFonts w:ascii="Times New Roman" w:hAnsi="Times New Roman" w:cs="Times New Roman"/>
        </w:rPr>
        <w:t>currently serving as</w:t>
      </w:r>
      <w:r w:rsidRPr="005D7112">
        <w:rPr>
          <w:rFonts w:ascii="Times New Roman" w:hAnsi="Times New Roman" w:cs="Times New Roman"/>
          <w:i/>
        </w:rPr>
        <w:t xml:space="preserve"> </w:t>
      </w:r>
      <w:r w:rsidR="00B3631F" w:rsidRPr="008332A8">
        <w:rPr>
          <w:rFonts w:ascii="Times New Roman" w:hAnsi="Times New Roman" w:cs="Times New Roman"/>
          <w:i/>
          <w:color w:val="FF0000"/>
        </w:rPr>
        <w:t>***</w:t>
      </w:r>
      <w:r w:rsidR="00CE2915">
        <w:rPr>
          <w:rFonts w:ascii="Times New Roman" w:hAnsi="Times New Roman" w:cs="Times New Roman"/>
        </w:rPr>
        <w:t xml:space="preserve"> in</w:t>
      </w:r>
      <w:r>
        <w:rPr>
          <w:rFonts w:ascii="Times New Roman" w:hAnsi="Times New Roman" w:cs="Times New Roman"/>
        </w:rPr>
        <w:t xml:space="preserve"> the Department of </w:t>
      </w:r>
      <w:r w:rsidR="00B3631F" w:rsidRPr="008332A8">
        <w:rPr>
          <w:rFonts w:ascii="Times New Roman" w:hAnsi="Times New Roman" w:cs="Times New Roman"/>
          <w:i/>
          <w:color w:val="FF0000"/>
        </w:rPr>
        <w:t>***</w:t>
      </w:r>
      <w:r w:rsidR="00007C7A" w:rsidRPr="008332A8">
        <w:rPr>
          <w:rFonts w:ascii="Times New Roman" w:hAnsi="Times New Roman" w:cs="Times New Roman"/>
          <w:i/>
          <w:color w:val="FF0000"/>
        </w:rPr>
        <w:t xml:space="preserve"> </w:t>
      </w:r>
      <w:r>
        <w:rPr>
          <w:rFonts w:ascii="Times New Roman" w:hAnsi="Times New Roman" w:cs="Times New Roman"/>
        </w:rPr>
        <w:t xml:space="preserve">is being considered by Texas Tech University </w:t>
      </w:r>
      <w:r w:rsidR="00CE2915">
        <w:rPr>
          <w:rFonts w:ascii="Times New Roman" w:hAnsi="Times New Roman" w:cs="Times New Roman"/>
        </w:rPr>
        <w:t xml:space="preserve">Health Sciences Center </w:t>
      </w:r>
      <w:r>
        <w:rPr>
          <w:rFonts w:ascii="Times New Roman" w:hAnsi="Times New Roman" w:cs="Times New Roman"/>
        </w:rPr>
        <w:t xml:space="preserve">School of Medicine </w:t>
      </w:r>
      <w:r w:rsidR="000B5272">
        <w:rPr>
          <w:rFonts w:ascii="Times New Roman" w:hAnsi="Times New Roman" w:cs="Times New Roman"/>
        </w:rPr>
        <w:t>(TTUHSC-SO</w:t>
      </w:r>
      <w:r w:rsidR="008332A8">
        <w:rPr>
          <w:rFonts w:ascii="Times New Roman" w:hAnsi="Times New Roman" w:cs="Times New Roman"/>
        </w:rPr>
        <w:t xml:space="preserve">M) </w:t>
      </w:r>
      <w:r>
        <w:rPr>
          <w:rFonts w:ascii="Times New Roman" w:hAnsi="Times New Roman" w:cs="Times New Roman"/>
        </w:rPr>
        <w:t xml:space="preserve">for </w:t>
      </w:r>
      <w:r w:rsidR="008F4B91">
        <w:rPr>
          <w:rFonts w:ascii="Times New Roman" w:hAnsi="Times New Roman" w:cs="Times New Roman"/>
        </w:rPr>
        <w:t>tenure</w:t>
      </w:r>
      <w:r>
        <w:rPr>
          <w:rFonts w:ascii="Times New Roman" w:hAnsi="Times New Roman" w:cs="Times New Roman"/>
        </w:rPr>
        <w:t xml:space="preserve"> in the same department.  As is customary at our institution, we are soliciting outside reviews of the candidate’s professional achievements to help with this critical evaluation.  I am writing now to ask you to be one of the reviewer’s for Dr.</w:t>
      </w:r>
      <w:r w:rsidR="00A67522">
        <w:rPr>
          <w:rFonts w:ascii="Times New Roman" w:hAnsi="Times New Roman" w:cs="Times New Roman"/>
        </w:rPr>
        <w:t xml:space="preserve"> </w:t>
      </w:r>
      <w:r w:rsidR="00B3631F" w:rsidRPr="008332A8">
        <w:rPr>
          <w:rFonts w:ascii="Times New Roman" w:hAnsi="Times New Roman" w:cs="Times New Roman"/>
          <w:color w:val="FF0000"/>
        </w:rPr>
        <w:t>***</w:t>
      </w:r>
      <w:r w:rsidR="00A67522">
        <w:rPr>
          <w:rFonts w:ascii="Times New Roman" w:hAnsi="Times New Roman" w:cs="Times New Roman"/>
        </w:rPr>
        <w:t xml:space="preserve"> </w:t>
      </w:r>
      <w:r>
        <w:rPr>
          <w:rFonts w:ascii="Times New Roman" w:hAnsi="Times New Roman" w:cs="Times New Roman"/>
        </w:rPr>
        <w:t>work.</w:t>
      </w:r>
    </w:p>
    <w:p w14:paraId="2BA32A49" w14:textId="77777777" w:rsidR="008332A8" w:rsidRDefault="008332A8" w:rsidP="007D538C">
      <w:pPr>
        <w:tabs>
          <w:tab w:val="right" w:pos="9185"/>
        </w:tabs>
        <w:rPr>
          <w:rFonts w:ascii="Times New Roman" w:hAnsi="Times New Roman" w:cs="Times New Roman"/>
        </w:rPr>
      </w:pPr>
    </w:p>
    <w:p w14:paraId="2D99F4E8" w14:textId="2F6ADEC5" w:rsidR="009A32E4" w:rsidRPr="009452EB" w:rsidRDefault="008332A8" w:rsidP="000B5272">
      <w:pPr>
        <w:tabs>
          <w:tab w:val="right" w:pos="-2790"/>
        </w:tabs>
        <w:rPr>
          <w:rFonts w:ascii="Times New Roman" w:hAnsi="Times New Roman" w:cs="Times New Roman"/>
        </w:rPr>
      </w:pPr>
      <w:r w:rsidRPr="007A7939">
        <w:rPr>
          <w:rFonts w:ascii="Times New Roman" w:hAnsi="Times New Roman" w:cs="Times New Roman"/>
        </w:rPr>
        <w:t xml:space="preserve">For faculty </w:t>
      </w:r>
      <w:r w:rsidR="008F4B91">
        <w:rPr>
          <w:rFonts w:ascii="Times New Roman" w:hAnsi="Times New Roman" w:cs="Times New Roman"/>
        </w:rPr>
        <w:t xml:space="preserve">to achieve tenure </w:t>
      </w:r>
      <w:r w:rsidR="009452EB">
        <w:rPr>
          <w:rFonts w:ascii="Times New Roman" w:hAnsi="Times New Roman" w:cs="Times New Roman"/>
        </w:rPr>
        <w:t>they</w:t>
      </w:r>
      <w:r w:rsidRPr="007A7939">
        <w:rPr>
          <w:rFonts w:ascii="Times New Roman" w:hAnsi="Times New Roman" w:cs="Times New Roman"/>
        </w:rPr>
        <w:t xml:space="preserve"> must demonstrate excellence in at least one area of Teaching, Scholarship or Clinical Service with meaningful participation </w:t>
      </w:r>
      <w:r w:rsidR="00A46348">
        <w:rPr>
          <w:rFonts w:ascii="Times New Roman" w:hAnsi="Times New Roman" w:cs="Times New Roman"/>
        </w:rPr>
        <w:t>in two other</w:t>
      </w:r>
      <w:r w:rsidR="00D31BD1">
        <w:rPr>
          <w:rFonts w:ascii="Times New Roman" w:hAnsi="Times New Roman" w:cs="Times New Roman"/>
        </w:rPr>
        <w:t xml:space="preserve"> relevant</w:t>
      </w:r>
      <w:r w:rsidRPr="007A7939">
        <w:rPr>
          <w:rFonts w:ascii="Times New Roman" w:hAnsi="Times New Roman" w:cs="Times New Roman"/>
        </w:rPr>
        <w:t xml:space="preserve"> area</w:t>
      </w:r>
      <w:r w:rsidR="00D31BD1">
        <w:rPr>
          <w:rFonts w:ascii="Times New Roman" w:hAnsi="Times New Roman" w:cs="Times New Roman"/>
        </w:rPr>
        <w:t>s</w:t>
      </w:r>
      <w:r w:rsidRPr="007A7939">
        <w:rPr>
          <w:rFonts w:ascii="Times New Roman" w:hAnsi="Times New Roman" w:cs="Times New Roman"/>
        </w:rPr>
        <w:t xml:space="preserve">, i.e., Teaching, Scholarship, Clinical Service, </w:t>
      </w:r>
      <w:r w:rsidR="00D31BD1">
        <w:rPr>
          <w:rFonts w:ascii="Times New Roman" w:hAnsi="Times New Roman" w:cs="Times New Roman"/>
        </w:rPr>
        <w:t>and</w:t>
      </w:r>
      <w:r w:rsidR="000B5272">
        <w:rPr>
          <w:rFonts w:ascii="Times New Roman" w:hAnsi="Times New Roman" w:cs="Times New Roman"/>
        </w:rPr>
        <w:t xml:space="preserve"> Academically-R</w:t>
      </w:r>
      <w:r w:rsidRPr="007A7939">
        <w:rPr>
          <w:rFonts w:ascii="Times New Roman" w:hAnsi="Times New Roman" w:cs="Times New Roman"/>
        </w:rPr>
        <w:t xml:space="preserve">elated Public Service. </w:t>
      </w:r>
      <w:r w:rsidR="00D31BD1" w:rsidRPr="009452EB">
        <w:rPr>
          <w:rFonts w:ascii="Times New Roman" w:hAnsi="Times New Roman" w:cs="Times New Roman"/>
        </w:rPr>
        <w:t xml:space="preserve">In addition, </w:t>
      </w:r>
      <w:r w:rsidR="009452EB" w:rsidRPr="009452EB">
        <w:rPr>
          <w:rFonts w:ascii="Times New Roman" w:hAnsi="Times New Roman" w:cs="Times New Roman"/>
        </w:rPr>
        <w:t xml:space="preserve">tenure </w:t>
      </w:r>
      <w:r w:rsidR="007A7939" w:rsidRPr="009452EB">
        <w:rPr>
          <w:rFonts w:ascii="Times New Roman" w:hAnsi="Times New Roman" w:cs="Times New Roman"/>
        </w:rPr>
        <w:t xml:space="preserve">is </w:t>
      </w:r>
      <w:r w:rsidR="009452EB" w:rsidRPr="009452EB">
        <w:rPr>
          <w:rFonts w:ascii="Times New Roman" w:hAnsi="Times New Roman" w:cs="Times New Roman"/>
        </w:rPr>
        <w:t xml:space="preserve">awarded to faculty with a proven record of academic accomplishment, who hold the potential for long-term value to the SOM. </w:t>
      </w:r>
      <w:r w:rsidR="009452EB">
        <w:rPr>
          <w:rFonts w:ascii="Times New Roman" w:hAnsi="Times New Roman" w:cs="Times New Roman"/>
        </w:rPr>
        <w:t xml:space="preserve"> </w:t>
      </w:r>
      <w:r w:rsidRPr="001905C7">
        <w:rPr>
          <w:rFonts w:ascii="Times New Roman" w:hAnsi="Times New Roman" w:cs="Times New Roman"/>
        </w:rPr>
        <w:t xml:space="preserve">Our </w:t>
      </w:r>
      <w:r w:rsidR="009A32E4" w:rsidRPr="001905C7">
        <w:rPr>
          <w:rFonts w:ascii="Times New Roman" w:hAnsi="Times New Roman" w:cs="Times New Roman"/>
        </w:rPr>
        <w:t>policy</w:t>
      </w:r>
      <w:r w:rsidRPr="001905C7">
        <w:rPr>
          <w:rFonts w:ascii="Times New Roman" w:hAnsi="Times New Roman" w:cs="Times New Roman"/>
        </w:rPr>
        <w:t xml:space="preserve"> for promotion </w:t>
      </w:r>
      <w:r w:rsidR="009A32E4" w:rsidRPr="001905C7">
        <w:rPr>
          <w:rFonts w:ascii="Times New Roman" w:hAnsi="Times New Roman" w:cs="Times New Roman"/>
        </w:rPr>
        <w:t>is</w:t>
      </w:r>
      <w:r w:rsidR="000B5272" w:rsidRPr="001905C7">
        <w:rPr>
          <w:rFonts w:ascii="Times New Roman" w:hAnsi="Times New Roman" w:cs="Times New Roman"/>
        </w:rPr>
        <w:t xml:space="preserve"> enclosed or </w:t>
      </w:r>
      <w:r w:rsidRPr="00EE28F4">
        <w:rPr>
          <w:rFonts w:ascii="Times New Roman" w:hAnsi="Times New Roman" w:cs="Times New Roman"/>
        </w:rPr>
        <w:t xml:space="preserve">can be reviewed at </w:t>
      </w:r>
      <w:hyperlink r:id="rId12" w:history="1">
        <w:r w:rsidR="00EE28F4" w:rsidRPr="0000617E">
          <w:rPr>
            <w:rStyle w:val="Hyperlink"/>
            <w:rFonts w:ascii="Times New Roman" w:hAnsi="Times New Roman" w:cs="Times New Roman"/>
          </w:rPr>
          <w:t>http://www.ttuhsc.edu/medicine/documents/policies/SOMOP20.21.pdf</w:t>
        </w:r>
      </w:hyperlink>
      <w:r w:rsidR="00EE28F4">
        <w:rPr>
          <w:rFonts w:ascii="Times New Roman" w:hAnsi="Times New Roman" w:cs="Times New Roman"/>
          <w:color w:val="365F91"/>
        </w:rPr>
        <w:t>.</w:t>
      </w:r>
      <w:r w:rsidR="00EE28F4" w:rsidRPr="009452EB">
        <w:rPr>
          <w:rFonts w:ascii="Times New Roman" w:hAnsi="Times New Roman" w:cs="Times New Roman"/>
        </w:rPr>
        <w:t xml:space="preserve"> </w:t>
      </w:r>
    </w:p>
    <w:p w14:paraId="366F8298" w14:textId="77777777" w:rsidR="006273D5" w:rsidRDefault="006273D5" w:rsidP="000B5272">
      <w:pPr>
        <w:tabs>
          <w:tab w:val="right" w:pos="-2790"/>
        </w:tabs>
        <w:rPr>
          <w:rFonts w:ascii="Times New Roman" w:hAnsi="Times New Roman" w:cs="Times New Roman"/>
          <w:color w:val="365F91"/>
        </w:rPr>
      </w:pPr>
    </w:p>
    <w:p w14:paraId="06553F94" w14:textId="77777777" w:rsidR="005D7112" w:rsidRDefault="008332A8" w:rsidP="000B5272">
      <w:pPr>
        <w:tabs>
          <w:tab w:val="right" w:pos="-2790"/>
        </w:tabs>
        <w:rPr>
          <w:rFonts w:ascii="Times New Roman" w:hAnsi="Times New Roman" w:cs="Times New Roman"/>
        </w:rPr>
      </w:pPr>
      <w:r w:rsidRPr="008332A8">
        <w:rPr>
          <w:rFonts w:ascii="Times New Roman" w:hAnsi="Times New Roman" w:cs="Times New Roman"/>
        </w:rPr>
        <w:t xml:space="preserve">Dr. </w:t>
      </w:r>
      <w:r w:rsidRPr="008332A8">
        <w:rPr>
          <w:rFonts w:ascii="Times New Roman" w:hAnsi="Times New Roman" w:cs="Times New Roman"/>
          <w:color w:val="FF0000"/>
        </w:rPr>
        <w:t>__________</w:t>
      </w:r>
      <w:r w:rsidRPr="008332A8">
        <w:rPr>
          <w:rFonts w:ascii="Times New Roman" w:hAnsi="Times New Roman" w:cs="Times New Roman"/>
        </w:rPr>
        <w:t xml:space="preserve"> area of excellence is</w:t>
      </w:r>
      <w:r w:rsidRPr="008332A8">
        <w:rPr>
          <w:rFonts w:ascii="Times New Roman" w:hAnsi="Times New Roman" w:cs="Times New Roman"/>
          <w:color w:val="FF0000"/>
        </w:rPr>
        <w:t>________</w:t>
      </w:r>
      <w:r w:rsidRPr="008332A8">
        <w:rPr>
          <w:rFonts w:ascii="Times New Roman" w:hAnsi="Times New Roman" w:cs="Times New Roman"/>
        </w:rPr>
        <w:t>, with meaningful participation in</w:t>
      </w:r>
      <w:r w:rsidRPr="008332A8">
        <w:rPr>
          <w:rFonts w:ascii="Times New Roman" w:hAnsi="Times New Roman" w:cs="Times New Roman"/>
          <w:color w:val="FF0000"/>
        </w:rPr>
        <w:t>___________</w:t>
      </w:r>
      <w:r w:rsidR="000B5272">
        <w:rPr>
          <w:rFonts w:ascii="Times New Roman" w:hAnsi="Times New Roman" w:cs="Times New Roman"/>
        </w:rPr>
        <w:t xml:space="preserve">.  </w:t>
      </w:r>
      <w:r w:rsidR="005D7112">
        <w:rPr>
          <w:rFonts w:ascii="Times New Roman" w:hAnsi="Times New Roman" w:cs="Times New Roman"/>
        </w:rPr>
        <w:t>If possible, we would be particularly interested in your comments on the following:</w:t>
      </w:r>
    </w:p>
    <w:p w14:paraId="0F74B555" w14:textId="77777777" w:rsidR="005D7112" w:rsidRDefault="005D7112" w:rsidP="007D538C">
      <w:pPr>
        <w:tabs>
          <w:tab w:val="right" w:pos="9185"/>
        </w:tabs>
        <w:rPr>
          <w:rFonts w:ascii="Times New Roman" w:hAnsi="Times New Roman" w:cs="Times New Roman"/>
        </w:rPr>
      </w:pPr>
    </w:p>
    <w:p w14:paraId="0B5D49EF" w14:textId="77777777" w:rsidR="00D31BD1" w:rsidRDefault="00D31BD1" w:rsidP="00A062B1">
      <w:pPr>
        <w:numPr>
          <w:ilvl w:val="0"/>
          <w:numId w:val="4"/>
        </w:numPr>
        <w:tabs>
          <w:tab w:val="right" w:pos="-2880"/>
        </w:tabs>
        <w:rPr>
          <w:rFonts w:ascii="Times New Roman" w:hAnsi="Times New Roman" w:cs="Times New Roman"/>
        </w:rPr>
      </w:pPr>
      <w:r>
        <w:rPr>
          <w:rFonts w:ascii="Times New Roman" w:hAnsi="Times New Roman" w:cs="Times New Roman"/>
        </w:rPr>
        <w:t xml:space="preserve">In your opinion what are the candidate’s scholarly contributions (basic or clinical research, medical education scholarship) that are most important to the advancement of knowledge in the field.  Would the research or clinical field be different without the candidate’s contributions?  How would you compare the candidate to some of </w:t>
      </w:r>
      <w:r w:rsidRPr="008332A8">
        <w:rPr>
          <w:rFonts w:ascii="Times New Roman" w:hAnsi="Times New Roman" w:cs="Times New Roman"/>
          <w:i/>
          <w:color w:val="FF0000"/>
        </w:rPr>
        <w:t>his/her</w:t>
      </w:r>
      <w:r>
        <w:rPr>
          <w:rFonts w:ascii="Times New Roman" w:hAnsi="Times New Roman" w:cs="Times New Roman"/>
        </w:rPr>
        <w:t xml:space="preserve"> most accomplished peers with respect to the significance of </w:t>
      </w:r>
      <w:r w:rsidRPr="008332A8">
        <w:rPr>
          <w:rFonts w:ascii="Times New Roman" w:hAnsi="Times New Roman" w:cs="Times New Roman"/>
          <w:i/>
          <w:color w:val="FF0000"/>
        </w:rPr>
        <w:t>his</w:t>
      </w:r>
      <w:r>
        <w:rPr>
          <w:rFonts w:ascii="Times New Roman" w:hAnsi="Times New Roman" w:cs="Times New Roman"/>
          <w:i/>
          <w:color w:val="FF0000"/>
        </w:rPr>
        <w:t>/her</w:t>
      </w:r>
      <w:r w:rsidRPr="005D7112">
        <w:rPr>
          <w:rFonts w:ascii="Times New Roman" w:hAnsi="Times New Roman" w:cs="Times New Roman"/>
          <w:i/>
        </w:rPr>
        <w:t xml:space="preserve"> </w:t>
      </w:r>
      <w:r>
        <w:rPr>
          <w:rFonts w:ascii="Times New Roman" w:hAnsi="Times New Roman" w:cs="Times New Roman"/>
        </w:rPr>
        <w:t>contributions?</w:t>
      </w:r>
    </w:p>
    <w:p w14:paraId="14EA1751" w14:textId="77777777" w:rsidR="00D31BD1" w:rsidRDefault="00D31BD1" w:rsidP="00A062B1">
      <w:pPr>
        <w:numPr>
          <w:ilvl w:val="0"/>
          <w:numId w:val="4"/>
        </w:numPr>
        <w:tabs>
          <w:tab w:val="right" w:pos="-2880"/>
        </w:tabs>
        <w:rPr>
          <w:rFonts w:ascii="Times New Roman" w:hAnsi="Times New Roman" w:cs="Times New Roman"/>
        </w:rPr>
      </w:pPr>
      <w:r>
        <w:rPr>
          <w:rFonts w:ascii="Times New Roman" w:hAnsi="Times New Roman" w:cs="Times New Roman"/>
        </w:rPr>
        <w:t xml:space="preserve">What is your evaluation of </w:t>
      </w:r>
      <w:r w:rsidRPr="008332A8">
        <w:rPr>
          <w:rFonts w:ascii="Times New Roman" w:hAnsi="Times New Roman" w:cs="Times New Roman"/>
          <w:color w:val="FF0000"/>
        </w:rPr>
        <w:t>***</w:t>
      </w:r>
      <w:r w:rsidRPr="009D0DC3">
        <w:rPr>
          <w:rFonts w:ascii="Times New Roman" w:hAnsi="Times New Roman" w:cs="Times New Roman"/>
          <w:i/>
        </w:rPr>
        <w:t xml:space="preserve"> </w:t>
      </w:r>
      <w:r>
        <w:rPr>
          <w:rFonts w:ascii="Times New Roman" w:hAnsi="Times New Roman" w:cs="Times New Roman"/>
        </w:rPr>
        <w:t>published scholarship, as well as its influence on the discipline, nationally and internationally, and its future potential?  Our interest is primarily in the quality of these publications, although the rate of production (i.e., quantity) is also taken into consideration.</w:t>
      </w:r>
    </w:p>
    <w:p w14:paraId="738D2875" w14:textId="77777777" w:rsidR="009D0DC3" w:rsidRDefault="009D0DC3" w:rsidP="00A062B1">
      <w:pPr>
        <w:numPr>
          <w:ilvl w:val="0"/>
          <w:numId w:val="4"/>
        </w:numPr>
        <w:tabs>
          <w:tab w:val="right" w:pos="-2880"/>
        </w:tabs>
        <w:rPr>
          <w:rFonts w:ascii="Times New Roman" w:hAnsi="Times New Roman" w:cs="Times New Roman"/>
        </w:rPr>
      </w:pPr>
      <w:r>
        <w:rPr>
          <w:rFonts w:ascii="Times New Roman" w:hAnsi="Times New Roman" w:cs="Times New Roman"/>
        </w:rPr>
        <w:t xml:space="preserve">What is the candidate’s involvement in teaching programs, including those for medical or graduate students, residents, fellows, and continuing medical education participants?  How would you evaluate the candidate’s contribution to teaching materials, including reviews, textbooks or other educational </w:t>
      </w:r>
      <w:r w:rsidR="00A02FFE">
        <w:rPr>
          <w:rFonts w:ascii="Times New Roman" w:hAnsi="Times New Roman" w:cs="Times New Roman"/>
        </w:rPr>
        <w:t>materials that</w:t>
      </w:r>
      <w:r>
        <w:rPr>
          <w:rFonts w:ascii="Times New Roman" w:hAnsi="Times New Roman" w:cs="Times New Roman"/>
        </w:rPr>
        <w:t xml:space="preserve"> </w:t>
      </w:r>
      <w:r w:rsidR="008332A8" w:rsidRPr="008332A8">
        <w:rPr>
          <w:rFonts w:ascii="Times New Roman" w:hAnsi="Times New Roman" w:cs="Times New Roman"/>
          <w:color w:val="FF0000"/>
        </w:rPr>
        <w:t>s/</w:t>
      </w:r>
      <w:r w:rsidRPr="008332A8">
        <w:rPr>
          <w:rFonts w:ascii="Times New Roman" w:hAnsi="Times New Roman" w:cs="Times New Roman"/>
          <w:i/>
          <w:color w:val="FF0000"/>
        </w:rPr>
        <w:t>he</w:t>
      </w:r>
      <w:r>
        <w:rPr>
          <w:rFonts w:ascii="Times New Roman" w:hAnsi="Times New Roman" w:cs="Times New Roman"/>
        </w:rPr>
        <w:t xml:space="preserve"> has authored or developed?</w:t>
      </w:r>
    </w:p>
    <w:p w14:paraId="09560CE3" w14:textId="77777777" w:rsidR="009D0DC3" w:rsidRDefault="009D0DC3" w:rsidP="00A062B1">
      <w:pPr>
        <w:numPr>
          <w:ilvl w:val="0"/>
          <w:numId w:val="4"/>
        </w:numPr>
        <w:tabs>
          <w:tab w:val="right" w:pos="-2880"/>
        </w:tabs>
        <w:rPr>
          <w:rFonts w:ascii="Times New Roman" w:hAnsi="Times New Roman" w:cs="Times New Roman"/>
        </w:rPr>
      </w:pPr>
      <w:r>
        <w:rPr>
          <w:rFonts w:ascii="Times New Roman" w:hAnsi="Times New Roman" w:cs="Times New Roman"/>
        </w:rPr>
        <w:t>Does the candidate exhibit a high level of clinical competence and bring innovative approaches to the clinical discipline, a</w:t>
      </w:r>
      <w:r w:rsidR="00B03A47">
        <w:rPr>
          <w:rFonts w:ascii="Times New Roman" w:hAnsi="Times New Roman" w:cs="Times New Roman"/>
        </w:rPr>
        <w:t>s</w:t>
      </w:r>
      <w:r>
        <w:rPr>
          <w:rFonts w:ascii="Times New Roman" w:hAnsi="Times New Roman" w:cs="Times New Roman"/>
        </w:rPr>
        <w:t xml:space="preserve"> judged in part by </w:t>
      </w:r>
      <w:r w:rsidR="00BA3B33">
        <w:rPr>
          <w:rFonts w:ascii="Times New Roman" w:hAnsi="Times New Roman" w:cs="Times New Roman"/>
        </w:rPr>
        <w:t xml:space="preserve">peer </w:t>
      </w:r>
      <w:r>
        <w:rPr>
          <w:rFonts w:ascii="Times New Roman" w:hAnsi="Times New Roman" w:cs="Times New Roman"/>
        </w:rPr>
        <w:t xml:space="preserve">recognition?  Is the candidate developing a regional or national reputation as an authority in the clinical field through such means as the use and introduction of new and innovative diagnostic modalities and the development of better standards for patient </w:t>
      </w:r>
      <w:r w:rsidR="00E74320">
        <w:rPr>
          <w:rFonts w:ascii="Times New Roman" w:hAnsi="Times New Roman" w:cs="Times New Roman"/>
        </w:rPr>
        <w:t>management?</w:t>
      </w:r>
    </w:p>
    <w:p w14:paraId="45392805" w14:textId="3DFDDC58" w:rsidR="00BA3B33" w:rsidRDefault="00BA3B33" w:rsidP="00A062B1">
      <w:pPr>
        <w:numPr>
          <w:ilvl w:val="0"/>
          <w:numId w:val="4"/>
        </w:numPr>
        <w:tabs>
          <w:tab w:val="right" w:pos="-2880"/>
        </w:tabs>
        <w:rPr>
          <w:rFonts w:ascii="Times New Roman" w:hAnsi="Times New Roman" w:cs="Times New Roman"/>
        </w:rPr>
      </w:pPr>
      <w:r>
        <w:rPr>
          <w:rFonts w:ascii="Times New Roman" w:hAnsi="Times New Roman" w:cs="Times New Roman"/>
        </w:rPr>
        <w:t xml:space="preserve">Would you be able to recommend </w:t>
      </w:r>
      <w:r w:rsidR="00B3631F" w:rsidRPr="008332A8">
        <w:rPr>
          <w:rFonts w:ascii="Times New Roman" w:hAnsi="Times New Roman" w:cs="Times New Roman"/>
          <w:color w:val="FF0000"/>
        </w:rPr>
        <w:t>***</w:t>
      </w:r>
      <w:r>
        <w:rPr>
          <w:rFonts w:ascii="Times New Roman" w:hAnsi="Times New Roman" w:cs="Times New Roman"/>
        </w:rPr>
        <w:t xml:space="preserve"> for </w:t>
      </w:r>
      <w:r w:rsidR="009452EB">
        <w:rPr>
          <w:rFonts w:ascii="Times New Roman" w:hAnsi="Times New Roman" w:cs="Times New Roman"/>
        </w:rPr>
        <w:t>tenure</w:t>
      </w:r>
      <w:r>
        <w:rPr>
          <w:rFonts w:ascii="Times New Roman" w:hAnsi="Times New Roman" w:cs="Times New Roman"/>
        </w:rPr>
        <w:t xml:space="preserve"> at your own institution, or at other major universities?</w:t>
      </w:r>
    </w:p>
    <w:p w14:paraId="3CC13390" w14:textId="77777777" w:rsidR="000B5272" w:rsidRDefault="000B5272" w:rsidP="00EE28F4">
      <w:pPr>
        <w:tabs>
          <w:tab w:val="right" w:pos="-2880"/>
        </w:tabs>
        <w:rPr>
          <w:rFonts w:ascii="Times New Roman" w:hAnsi="Times New Roman" w:cs="Times New Roman"/>
        </w:rPr>
      </w:pPr>
    </w:p>
    <w:p w14:paraId="5AE3FCCB" w14:textId="77777777" w:rsidR="00DD1D67" w:rsidRDefault="009D0DC3" w:rsidP="00DD1D67">
      <w:pPr>
        <w:tabs>
          <w:tab w:val="right" w:pos="9185"/>
        </w:tabs>
        <w:rPr>
          <w:rFonts w:ascii="Times New Roman" w:hAnsi="Times New Roman" w:cs="Times New Roman"/>
        </w:rPr>
      </w:pPr>
      <w:r w:rsidRPr="00C00DDA">
        <w:rPr>
          <w:rFonts w:ascii="Times New Roman" w:hAnsi="Times New Roman" w:cs="Times New Roman"/>
        </w:rPr>
        <w:lastRenderedPageBreak/>
        <w:t xml:space="preserve">To facilitate your evaluation, I am enclosing </w:t>
      </w:r>
      <w:r w:rsidR="00B3631F" w:rsidRPr="00C00DDA">
        <w:rPr>
          <w:rFonts w:ascii="Times New Roman" w:hAnsi="Times New Roman" w:cs="Times New Roman"/>
          <w:color w:val="FF0000"/>
        </w:rPr>
        <w:t>***</w:t>
      </w:r>
      <w:r w:rsidRPr="00C00DDA">
        <w:rPr>
          <w:rFonts w:ascii="Times New Roman" w:hAnsi="Times New Roman" w:cs="Times New Roman"/>
        </w:rPr>
        <w:t xml:space="preserve"> curriculum vitae</w:t>
      </w:r>
      <w:r w:rsidR="00986F19" w:rsidRPr="00C00DDA">
        <w:rPr>
          <w:rFonts w:ascii="Times New Roman" w:hAnsi="Times New Roman" w:cs="Times New Roman"/>
        </w:rPr>
        <w:t xml:space="preserve"> and the TTUHSC-SOM </w:t>
      </w:r>
      <w:r w:rsidR="009A32E4" w:rsidRPr="00C00DDA">
        <w:rPr>
          <w:rFonts w:ascii="Times New Roman" w:hAnsi="Times New Roman" w:cs="Times New Roman"/>
        </w:rPr>
        <w:t xml:space="preserve">Faculty </w:t>
      </w:r>
      <w:r w:rsidR="00986F19" w:rsidRPr="00C00DDA">
        <w:rPr>
          <w:rFonts w:ascii="Times New Roman" w:hAnsi="Times New Roman" w:cs="Times New Roman"/>
        </w:rPr>
        <w:t>Tenure and Promotion</w:t>
      </w:r>
      <w:r w:rsidR="009A32E4" w:rsidRPr="00C00DDA">
        <w:rPr>
          <w:rFonts w:ascii="Times New Roman" w:hAnsi="Times New Roman" w:cs="Times New Roman"/>
        </w:rPr>
        <w:t xml:space="preserve"> Policy</w:t>
      </w:r>
      <w:r w:rsidR="00986F19" w:rsidRPr="00C00DDA">
        <w:rPr>
          <w:rFonts w:ascii="Times New Roman" w:hAnsi="Times New Roman" w:cs="Times New Roman"/>
        </w:rPr>
        <w:t xml:space="preserve"> used to judge the candidates </w:t>
      </w:r>
      <w:r w:rsidR="00BE06D8" w:rsidRPr="00C00DDA">
        <w:rPr>
          <w:rFonts w:ascii="Times New Roman" w:hAnsi="Times New Roman" w:cs="Times New Roman"/>
        </w:rPr>
        <w:t>application</w:t>
      </w:r>
      <w:r w:rsidRPr="00C00DDA">
        <w:rPr>
          <w:rFonts w:ascii="Times New Roman" w:hAnsi="Times New Roman" w:cs="Times New Roman"/>
        </w:rPr>
        <w:t>.  In your</w:t>
      </w:r>
      <w:r>
        <w:rPr>
          <w:rFonts w:ascii="Times New Roman" w:hAnsi="Times New Roman" w:cs="Times New Roman"/>
        </w:rPr>
        <w:t xml:space="preserve"> comments, please feel free to add any other information that you deem relevant to our deliberations. </w:t>
      </w:r>
      <w:r w:rsidR="000B5272">
        <w:rPr>
          <w:rFonts w:ascii="Times New Roman" w:hAnsi="Times New Roman" w:cs="Times New Roman"/>
        </w:rPr>
        <w:t xml:space="preserve"> </w:t>
      </w:r>
      <w:r w:rsidR="00DD1D67">
        <w:rPr>
          <w:rFonts w:ascii="Times New Roman" w:hAnsi="Times New Roman" w:cs="Times New Roman"/>
        </w:rPr>
        <w:t>I would like to emphasize the critical role that reviews such as yours play in the evaluation process.</w:t>
      </w:r>
    </w:p>
    <w:p w14:paraId="7765DDA5" w14:textId="77777777" w:rsidR="009D0DC3" w:rsidRDefault="009D0DC3" w:rsidP="009D0DC3">
      <w:pPr>
        <w:tabs>
          <w:tab w:val="right" w:pos="9185"/>
        </w:tabs>
        <w:rPr>
          <w:rFonts w:ascii="Times New Roman" w:hAnsi="Times New Roman" w:cs="Times New Roman"/>
        </w:rPr>
      </w:pPr>
    </w:p>
    <w:p w14:paraId="19F50458" w14:textId="4A30CA20" w:rsidR="009D0DC3" w:rsidRPr="00074276" w:rsidRDefault="00B03A47" w:rsidP="009D0DC3">
      <w:pPr>
        <w:tabs>
          <w:tab w:val="right" w:pos="9185"/>
        </w:tabs>
        <w:rPr>
          <w:rFonts w:ascii="Times New Roman" w:hAnsi="Times New Roman" w:cs="Times New Roman"/>
          <w:highlight w:val="yellow"/>
        </w:rPr>
      </w:pPr>
      <w:r>
        <w:rPr>
          <w:rFonts w:ascii="Times New Roman" w:hAnsi="Times New Roman" w:cs="Times New Roman"/>
        </w:rPr>
        <w:t xml:space="preserve">We would </w:t>
      </w:r>
      <w:r w:rsidR="005537F4">
        <w:rPr>
          <w:rFonts w:ascii="Times New Roman" w:hAnsi="Times New Roman" w:cs="Times New Roman"/>
        </w:rPr>
        <w:t>appreciate receiving</w:t>
      </w:r>
      <w:r>
        <w:rPr>
          <w:rFonts w:ascii="Times New Roman" w:hAnsi="Times New Roman" w:cs="Times New Roman"/>
        </w:rPr>
        <w:t xml:space="preserve"> your </w:t>
      </w:r>
      <w:r w:rsidR="00074276">
        <w:rPr>
          <w:rFonts w:ascii="Times New Roman" w:hAnsi="Times New Roman" w:cs="Times New Roman"/>
          <w:color w:val="FF0000"/>
        </w:rPr>
        <w:t xml:space="preserve">letter </w:t>
      </w:r>
      <w:r>
        <w:rPr>
          <w:rFonts w:ascii="Times New Roman" w:hAnsi="Times New Roman" w:cs="Times New Roman"/>
        </w:rPr>
        <w:t>by electronic mail [</w:t>
      </w:r>
      <w:r w:rsidR="008332A8" w:rsidRPr="008332A8">
        <w:rPr>
          <w:rFonts w:ascii="Times New Roman" w:hAnsi="Times New Roman" w:cs="Times New Roman"/>
          <w:color w:val="FF0000"/>
        </w:rPr>
        <w:t>XXX.XXXX</w:t>
      </w:r>
      <w:r>
        <w:rPr>
          <w:rFonts w:ascii="Times New Roman" w:hAnsi="Times New Roman" w:cs="Times New Roman"/>
        </w:rPr>
        <w:t xml:space="preserve">@ttuhsc.edu] or fax </w:t>
      </w:r>
      <w:r w:rsidRPr="008332A8">
        <w:rPr>
          <w:rFonts w:ascii="Times New Roman" w:hAnsi="Times New Roman" w:cs="Times New Roman"/>
          <w:color w:val="FF0000"/>
        </w:rPr>
        <w:t>[(</w:t>
      </w:r>
      <w:r w:rsidR="008332A8" w:rsidRPr="008332A8">
        <w:rPr>
          <w:rFonts w:ascii="Times New Roman" w:hAnsi="Times New Roman" w:cs="Times New Roman"/>
          <w:color w:val="FF0000"/>
        </w:rPr>
        <w:t>XXX</w:t>
      </w:r>
      <w:r w:rsidRPr="008332A8">
        <w:rPr>
          <w:rFonts w:ascii="Times New Roman" w:hAnsi="Times New Roman" w:cs="Times New Roman"/>
          <w:color w:val="FF0000"/>
        </w:rPr>
        <w:t xml:space="preserve">) </w:t>
      </w:r>
      <w:r w:rsidR="008332A8" w:rsidRPr="008332A8">
        <w:rPr>
          <w:rFonts w:ascii="Times New Roman" w:hAnsi="Times New Roman" w:cs="Times New Roman"/>
          <w:color w:val="FF0000"/>
        </w:rPr>
        <w:t>XXX</w:t>
      </w:r>
      <w:r w:rsidRPr="008332A8">
        <w:rPr>
          <w:rFonts w:ascii="Times New Roman" w:hAnsi="Times New Roman" w:cs="Times New Roman"/>
          <w:color w:val="FF0000"/>
        </w:rPr>
        <w:t>-</w:t>
      </w:r>
      <w:r w:rsidR="008332A8" w:rsidRPr="008332A8">
        <w:rPr>
          <w:rFonts w:ascii="Times New Roman" w:hAnsi="Times New Roman" w:cs="Times New Roman"/>
          <w:i/>
          <w:color w:val="FF0000"/>
        </w:rPr>
        <w:t>XXXX</w:t>
      </w:r>
      <w:r>
        <w:rPr>
          <w:rFonts w:ascii="Times New Roman" w:hAnsi="Times New Roman" w:cs="Times New Roman"/>
        </w:rPr>
        <w:t>] in order to expedite institutional processes</w:t>
      </w:r>
      <w:r w:rsidR="000145AE">
        <w:rPr>
          <w:rFonts w:ascii="Times New Roman" w:hAnsi="Times New Roman" w:cs="Times New Roman"/>
        </w:rPr>
        <w:t xml:space="preserve">.  </w:t>
      </w:r>
      <w:r w:rsidR="000145AE" w:rsidRPr="00E46AEC">
        <w:rPr>
          <w:rFonts w:ascii="Times New Roman" w:hAnsi="Times New Roman" w:cs="Times New Roman"/>
          <w:highlight w:val="yellow"/>
        </w:rPr>
        <w:t>As a requirement of the policy, these letters must be on letterhead and signed, either physically or with an authenticated electronic signature.</w:t>
      </w:r>
      <w:r w:rsidRPr="00E46AEC">
        <w:rPr>
          <w:rFonts w:ascii="Times New Roman" w:hAnsi="Times New Roman" w:cs="Times New Roman"/>
          <w:highlight w:val="yellow"/>
        </w:rPr>
        <w:t xml:space="preserve">  This letter can be printed out and mailed to me at your earliest </w:t>
      </w:r>
      <w:r w:rsidR="0007421A" w:rsidRPr="00E46AEC">
        <w:rPr>
          <w:rFonts w:ascii="Times New Roman" w:hAnsi="Times New Roman" w:cs="Times New Roman"/>
          <w:highlight w:val="yellow"/>
        </w:rPr>
        <w:t>convenience;</w:t>
      </w:r>
      <w:r w:rsidRPr="00E46AEC">
        <w:rPr>
          <w:rFonts w:ascii="Times New Roman" w:hAnsi="Times New Roman" w:cs="Times New Roman"/>
          <w:highlight w:val="yellow"/>
        </w:rPr>
        <w:t xml:space="preserve"> however, our institutional deadline for receipt of these letters is </w:t>
      </w:r>
      <w:r w:rsidR="000145AE" w:rsidRPr="00E46AEC">
        <w:rPr>
          <w:rFonts w:ascii="Times New Roman" w:hAnsi="Times New Roman" w:cs="Times New Roman"/>
          <w:highlight w:val="yellow"/>
        </w:rPr>
        <w:t>July</w:t>
      </w:r>
      <w:r w:rsidR="00421683" w:rsidRPr="00E46AEC">
        <w:rPr>
          <w:rFonts w:ascii="Times New Roman" w:hAnsi="Times New Roman" w:cs="Times New Roman"/>
          <w:highlight w:val="yellow"/>
        </w:rPr>
        <w:t xml:space="preserve"> 15</w:t>
      </w:r>
      <w:r w:rsidR="005537F4" w:rsidRPr="00E46AEC">
        <w:rPr>
          <w:rFonts w:ascii="Times New Roman" w:hAnsi="Times New Roman" w:cs="Times New Roman"/>
          <w:highlight w:val="yellow"/>
        </w:rPr>
        <w:t>,</w:t>
      </w:r>
      <w:r w:rsidR="00007C7A" w:rsidRPr="00E46AEC">
        <w:rPr>
          <w:rFonts w:ascii="Times New Roman" w:hAnsi="Times New Roman" w:cs="Times New Roman"/>
          <w:highlight w:val="yellow"/>
        </w:rPr>
        <w:t xml:space="preserve"> 20</w:t>
      </w:r>
      <w:r w:rsidR="000145AE" w:rsidRPr="00E46AEC">
        <w:rPr>
          <w:rFonts w:ascii="Times New Roman" w:hAnsi="Times New Roman" w:cs="Times New Roman"/>
          <w:color w:val="FF0000"/>
          <w:highlight w:val="yellow"/>
        </w:rPr>
        <w:t xml:space="preserve"> X</w:t>
      </w:r>
      <w:r w:rsidR="008332A8" w:rsidRPr="00E46AEC">
        <w:rPr>
          <w:rFonts w:ascii="Times New Roman" w:hAnsi="Times New Roman" w:cs="Times New Roman"/>
          <w:color w:val="FF0000"/>
          <w:highlight w:val="yellow"/>
        </w:rPr>
        <w:t>X</w:t>
      </w:r>
      <w:r w:rsidR="009D0DC3" w:rsidRPr="00E46AEC">
        <w:rPr>
          <w:rFonts w:ascii="Times New Roman" w:hAnsi="Times New Roman" w:cs="Times New Roman"/>
          <w:highlight w:val="yellow"/>
        </w:rPr>
        <w:t>.</w:t>
      </w:r>
    </w:p>
    <w:p w14:paraId="67B4721E" w14:textId="77777777" w:rsidR="009D0DC3" w:rsidRDefault="009D0DC3" w:rsidP="009D0DC3">
      <w:pPr>
        <w:tabs>
          <w:tab w:val="right" w:pos="9185"/>
        </w:tabs>
        <w:rPr>
          <w:rFonts w:ascii="Times New Roman" w:hAnsi="Times New Roman" w:cs="Times New Roman"/>
        </w:rPr>
      </w:pPr>
    </w:p>
    <w:p w14:paraId="108AD40D" w14:textId="77777777" w:rsidR="009D0DC3" w:rsidRDefault="00E74320" w:rsidP="009D0DC3">
      <w:pPr>
        <w:tabs>
          <w:tab w:val="right" w:pos="9185"/>
        </w:tabs>
        <w:rPr>
          <w:rFonts w:ascii="Times New Roman" w:hAnsi="Times New Roman" w:cs="Times New Roman"/>
        </w:rPr>
      </w:pPr>
      <w:r>
        <w:rPr>
          <w:rFonts w:ascii="Times New Roman" w:hAnsi="Times New Roman" w:cs="Times New Roman"/>
        </w:rPr>
        <w:t>Recognizing that the completion of an outside review can be an onerous task, as well as an essential mechanism for assu</w:t>
      </w:r>
      <w:r w:rsidR="00DD1D67">
        <w:rPr>
          <w:rFonts w:ascii="Times New Roman" w:hAnsi="Times New Roman" w:cs="Times New Roman"/>
        </w:rPr>
        <w:t>r</w:t>
      </w:r>
      <w:r>
        <w:rPr>
          <w:rFonts w:ascii="Times New Roman" w:hAnsi="Times New Roman" w:cs="Times New Roman"/>
        </w:rPr>
        <w:t>ing high quality in our profession, I want to thank you in advance for your kind consideration of this request.</w:t>
      </w:r>
    </w:p>
    <w:p w14:paraId="38F5A075" w14:textId="77777777" w:rsidR="00E74320" w:rsidRDefault="00E74320" w:rsidP="007D538C">
      <w:pPr>
        <w:tabs>
          <w:tab w:val="right" w:pos="9185"/>
        </w:tabs>
        <w:rPr>
          <w:rFonts w:ascii="Times New Roman" w:hAnsi="Times New Roman" w:cs="Times New Roman"/>
        </w:rPr>
      </w:pPr>
    </w:p>
    <w:p w14:paraId="42198903" w14:textId="77777777" w:rsidR="009C6099" w:rsidRDefault="009C6099" w:rsidP="009C6099">
      <w:pPr>
        <w:spacing w:line="240" w:lineRule="exact"/>
        <w:rPr>
          <w:rFonts w:ascii="Times New Roman" w:hAnsi="Times New Roman"/>
        </w:rPr>
      </w:pPr>
      <w:r>
        <w:rPr>
          <w:rFonts w:ascii="Times New Roman" w:hAnsi="Times New Roman"/>
        </w:rPr>
        <w:t>Sincerely,</w:t>
      </w:r>
    </w:p>
    <w:p w14:paraId="68AA1021" w14:textId="77777777" w:rsidR="00A67522" w:rsidRDefault="00A67522" w:rsidP="009C6099">
      <w:pPr>
        <w:spacing w:line="240" w:lineRule="exact"/>
        <w:rPr>
          <w:rFonts w:ascii="Times New Roman" w:hAnsi="Times New Roman"/>
        </w:rPr>
      </w:pPr>
    </w:p>
    <w:p w14:paraId="5F39AC3C" w14:textId="77777777" w:rsidR="00BE06D8" w:rsidRDefault="00BE06D8" w:rsidP="009C6099">
      <w:pPr>
        <w:spacing w:line="240" w:lineRule="exact"/>
        <w:rPr>
          <w:rFonts w:ascii="Times New Roman" w:hAnsi="Times New Roman"/>
        </w:rPr>
      </w:pPr>
    </w:p>
    <w:p w14:paraId="4291695E" w14:textId="77777777" w:rsidR="00BE06D8" w:rsidRDefault="00BE06D8" w:rsidP="009C6099">
      <w:pPr>
        <w:spacing w:line="240" w:lineRule="exact"/>
        <w:rPr>
          <w:rFonts w:ascii="Times New Roman" w:hAnsi="Times New Roman"/>
        </w:rPr>
      </w:pPr>
    </w:p>
    <w:p w14:paraId="5F840061" w14:textId="77777777" w:rsidR="00A007A5" w:rsidRDefault="00A007A5" w:rsidP="007D538C">
      <w:pPr>
        <w:tabs>
          <w:tab w:val="right" w:pos="9185"/>
        </w:tabs>
        <w:rPr>
          <w:rFonts w:ascii="Times New Roman" w:hAnsi="Times New Roman" w:cs="Times New Roman"/>
        </w:rPr>
      </w:pPr>
    </w:p>
    <w:p w14:paraId="660F8325" w14:textId="77777777" w:rsidR="009C6099" w:rsidRPr="007D538C" w:rsidRDefault="00A67522" w:rsidP="007D538C">
      <w:pPr>
        <w:tabs>
          <w:tab w:val="right" w:pos="9185"/>
        </w:tabs>
        <w:rPr>
          <w:rFonts w:ascii="Times New Roman" w:hAnsi="Times New Roman" w:cs="Times New Roman"/>
        </w:rPr>
      </w:pPr>
      <w:r w:rsidRPr="00A67522">
        <w:rPr>
          <w:rFonts w:ascii="Times New Roman" w:hAnsi="Times New Roman" w:cs="Times New Roman"/>
        </w:rPr>
        <w:t>Enclosure</w:t>
      </w:r>
      <w:r w:rsidR="00007C7A">
        <w:rPr>
          <w:rFonts w:ascii="Times New Roman" w:hAnsi="Times New Roman" w:cs="Times New Roman"/>
        </w:rPr>
        <w:t>s</w:t>
      </w:r>
    </w:p>
    <w:sectPr w:rsidR="009C6099" w:rsidRPr="007D538C" w:rsidSect="006B7F1C">
      <w:footerReference w:type="default" r:id="rId13"/>
      <w:pgSz w:w="12240" w:h="15840" w:code="1"/>
      <w:pgMar w:top="144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EE777" w14:textId="77777777" w:rsidR="00986EEE" w:rsidRDefault="00986EEE">
      <w:r>
        <w:separator/>
      </w:r>
    </w:p>
  </w:endnote>
  <w:endnote w:type="continuationSeparator" w:id="0">
    <w:p w14:paraId="241CEF6E" w14:textId="77777777" w:rsidR="00986EEE" w:rsidRDefault="00986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34EBA" w14:textId="1BE5C254" w:rsidR="008C553F" w:rsidRDefault="008C553F" w:rsidP="008C553F">
    <w:pPr>
      <w:pStyle w:val="Footer"/>
    </w:pPr>
    <w:r w:rsidRPr="008C553F">
      <w:t>Revised</w:t>
    </w:r>
    <w:r w:rsidR="00D13AE5">
      <w:t xml:space="preserve"> </w:t>
    </w:r>
    <w:r w:rsidR="00CD40CF">
      <w:t>November 10, 2023</w:t>
    </w:r>
    <w:r w:rsidR="00C1279E">
      <w:tab/>
      <w:t>SOM OP 20.21.</w:t>
    </w:r>
    <w:r w:rsidR="00F64DE6">
      <w:t>E</w:t>
    </w:r>
  </w:p>
  <w:p w14:paraId="63CFE4D9" w14:textId="7C579659" w:rsidR="008C553F" w:rsidRPr="008C553F" w:rsidRDefault="008C553F" w:rsidP="008C553F">
    <w:pPr>
      <w:pStyle w:val="Footer"/>
    </w:pPr>
    <w:r>
      <w:tab/>
      <w:t xml:space="preserve">Page </w:t>
    </w:r>
    <w:r>
      <w:fldChar w:fldCharType="begin"/>
    </w:r>
    <w:r>
      <w:instrText xml:space="preserve"> PAGE </w:instrText>
    </w:r>
    <w:r>
      <w:fldChar w:fldCharType="separate"/>
    </w:r>
    <w:r w:rsidR="00862094">
      <w:rPr>
        <w:noProof/>
      </w:rPr>
      <w:t>2</w:t>
    </w:r>
    <w:r>
      <w:fldChar w:fldCharType="end"/>
    </w:r>
    <w:r>
      <w:t xml:space="preserve"> of </w:t>
    </w:r>
    <w:r w:rsidR="00CD40CF">
      <w:fldChar w:fldCharType="begin"/>
    </w:r>
    <w:r w:rsidR="00CD40CF">
      <w:instrText xml:space="preserve"> NUMPAGES </w:instrText>
    </w:r>
    <w:r w:rsidR="00CD40CF">
      <w:fldChar w:fldCharType="separate"/>
    </w:r>
    <w:r w:rsidR="00862094">
      <w:rPr>
        <w:noProof/>
      </w:rPr>
      <w:t>2</w:t>
    </w:r>
    <w:r w:rsidR="00CD40C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A3FFE" w14:textId="77777777" w:rsidR="00986EEE" w:rsidRDefault="00986EEE">
      <w:r>
        <w:separator/>
      </w:r>
    </w:p>
  </w:footnote>
  <w:footnote w:type="continuationSeparator" w:id="0">
    <w:p w14:paraId="3DBFEAE5" w14:textId="77777777" w:rsidR="00986EEE" w:rsidRDefault="00986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7B43A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8214E1"/>
    <w:multiLevelType w:val="hybridMultilevel"/>
    <w:tmpl w:val="53647C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F072705"/>
    <w:multiLevelType w:val="hybridMultilevel"/>
    <w:tmpl w:val="29CCE6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43526D"/>
    <w:multiLevelType w:val="hybridMultilevel"/>
    <w:tmpl w:val="D2220FA0"/>
    <w:lvl w:ilvl="0" w:tplc="04090011">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311EAA"/>
    <w:multiLevelType w:val="hybridMultilevel"/>
    <w:tmpl w:val="3AEE05BA"/>
    <w:lvl w:ilvl="0" w:tplc="28C8F3C2">
      <w:start w:val="1"/>
      <w:numFmt w:val="bullet"/>
      <w:lvlText w:val=""/>
      <w:lvlJc w:val="left"/>
      <w:pPr>
        <w:tabs>
          <w:tab w:val="num" w:pos="432"/>
        </w:tabs>
        <w:ind w:left="432" w:hanging="432"/>
      </w:pPr>
      <w:rPr>
        <w:rFonts w:ascii="Symbol" w:hAnsi="Symbol" w:hint="default"/>
        <w:color w:val="auto"/>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008"/>
        </w:tabs>
        <w:ind w:left="1008" w:hanging="360"/>
      </w:pPr>
      <w:rPr>
        <w:rFonts w:ascii="Courier New" w:hAnsi="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efaultTabStop w:val="720"/>
  <w:drawingGridHorizontalSpacing w:val="55"/>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Y2tzQwMTCzMDU0NbZQ0lEKTi0uzszPAykwrAUAvmYpFiwAAAA="/>
  </w:docVars>
  <w:rsids>
    <w:rsidRoot w:val="0007421A"/>
    <w:rsid w:val="00007C7A"/>
    <w:rsid w:val="000145AE"/>
    <w:rsid w:val="000364BA"/>
    <w:rsid w:val="00055C46"/>
    <w:rsid w:val="0007421A"/>
    <w:rsid w:val="00074276"/>
    <w:rsid w:val="000B5272"/>
    <w:rsid w:val="001078F9"/>
    <w:rsid w:val="001171CA"/>
    <w:rsid w:val="001905C7"/>
    <w:rsid w:val="00200211"/>
    <w:rsid w:val="002B7E3F"/>
    <w:rsid w:val="002C290B"/>
    <w:rsid w:val="002C4165"/>
    <w:rsid w:val="002F5217"/>
    <w:rsid w:val="002F7A4E"/>
    <w:rsid w:val="0034579A"/>
    <w:rsid w:val="0039251A"/>
    <w:rsid w:val="00421683"/>
    <w:rsid w:val="00475405"/>
    <w:rsid w:val="005537F4"/>
    <w:rsid w:val="0057247B"/>
    <w:rsid w:val="005B4CC5"/>
    <w:rsid w:val="005C12A5"/>
    <w:rsid w:val="005D7112"/>
    <w:rsid w:val="005F3CE4"/>
    <w:rsid w:val="006273D5"/>
    <w:rsid w:val="006303B6"/>
    <w:rsid w:val="006863D8"/>
    <w:rsid w:val="006932B4"/>
    <w:rsid w:val="00695900"/>
    <w:rsid w:val="006B7F1C"/>
    <w:rsid w:val="006E019F"/>
    <w:rsid w:val="006E28A3"/>
    <w:rsid w:val="007333B2"/>
    <w:rsid w:val="00753618"/>
    <w:rsid w:val="007963D5"/>
    <w:rsid w:val="007A7939"/>
    <w:rsid w:val="007B7F6A"/>
    <w:rsid w:val="007C046B"/>
    <w:rsid w:val="007D538C"/>
    <w:rsid w:val="00803962"/>
    <w:rsid w:val="00830266"/>
    <w:rsid w:val="008332A8"/>
    <w:rsid w:val="008575B4"/>
    <w:rsid w:val="00862094"/>
    <w:rsid w:val="008810BE"/>
    <w:rsid w:val="00881293"/>
    <w:rsid w:val="00895B06"/>
    <w:rsid w:val="008A5FEA"/>
    <w:rsid w:val="008C553F"/>
    <w:rsid w:val="008E7EE3"/>
    <w:rsid w:val="008F4B91"/>
    <w:rsid w:val="00926302"/>
    <w:rsid w:val="009452EB"/>
    <w:rsid w:val="00964FD1"/>
    <w:rsid w:val="00970B0F"/>
    <w:rsid w:val="00975199"/>
    <w:rsid w:val="00986EEE"/>
    <w:rsid w:val="00986F19"/>
    <w:rsid w:val="009904DA"/>
    <w:rsid w:val="009A32E4"/>
    <w:rsid w:val="009C6099"/>
    <w:rsid w:val="009D0DC3"/>
    <w:rsid w:val="009D53F8"/>
    <w:rsid w:val="00A007A5"/>
    <w:rsid w:val="00A02FFE"/>
    <w:rsid w:val="00A062B1"/>
    <w:rsid w:val="00A11E9B"/>
    <w:rsid w:val="00A1583C"/>
    <w:rsid w:val="00A17BFF"/>
    <w:rsid w:val="00A46348"/>
    <w:rsid w:val="00A474C0"/>
    <w:rsid w:val="00A67522"/>
    <w:rsid w:val="00AA2DC0"/>
    <w:rsid w:val="00AE10BF"/>
    <w:rsid w:val="00B03A47"/>
    <w:rsid w:val="00B27156"/>
    <w:rsid w:val="00B3631F"/>
    <w:rsid w:val="00B63378"/>
    <w:rsid w:val="00BA3B33"/>
    <w:rsid w:val="00BA3E45"/>
    <w:rsid w:val="00BE06D8"/>
    <w:rsid w:val="00C00DDA"/>
    <w:rsid w:val="00C0364B"/>
    <w:rsid w:val="00C06F42"/>
    <w:rsid w:val="00C1279E"/>
    <w:rsid w:val="00C22E27"/>
    <w:rsid w:val="00C41448"/>
    <w:rsid w:val="00CB362B"/>
    <w:rsid w:val="00CD40CF"/>
    <w:rsid w:val="00CE2915"/>
    <w:rsid w:val="00D13AE5"/>
    <w:rsid w:val="00D1779E"/>
    <w:rsid w:val="00D22F2F"/>
    <w:rsid w:val="00D31BD1"/>
    <w:rsid w:val="00D75C9F"/>
    <w:rsid w:val="00D8334C"/>
    <w:rsid w:val="00D90433"/>
    <w:rsid w:val="00DC3F43"/>
    <w:rsid w:val="00DD1D67"/>
    <w:rsid w:val="00DE1B3D"/>
    <w:rsid w:val="00E10E1F"/>
    <w:rsid w:val="00E2513F"/>
    <w:rsid w:val="00E27B4D"/>
    <w:rsid w:val="00E46AEC"/>
    <w:rsid w:val="00E64139"/>
    <w:rsid w:val="00E642EE"/>
    <w:rsid w:val="00E6621D"/>
    <w:rsid w:val="00E74320"/>
    <w:rsid w:val="00EC4729"/>
    <w:rsid w:val="00EE28F4"/>
    <w:rsid w:val="00EF2478"/>
    <w:rsid w:val="00F64DE6"/>
    <w:rsid w:val="00F72FE5"/>
    <w:rsid w:val="00FC2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2648D5"/>
  <w15:docId w15:val="{2FD904E8-D733-4571-844B-C6DFBC86D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bCs/>
      <w:sz w:val="24"/>
      <w:szCs w:val="24"/>
    </w:rPr>
  </w:style>
  <w:style w:type="paragraph" w:styleId="Heading1">
    <w:name w:val="heading 1"/>
    <w:basedOn w:val="Normal"/>
    <w:next w:val="Normal"/>
    <w:qFormat/>
    <w:pPr>
      <w:keepNext/>
      <w:outlineLvl w:val="0"/>
    </w:pPr>
    <w:rPr>
      <w:rFonts w:ascii="Times New Roman" w:hAnsi="Times New Roman" w:cs="Times New Roman"/>
      <w:bCs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rsid w:val="008C553F"/>
    <w:pPr>
      <w:tabs>
        <w:tab w:val="right" w:pos="9360"/>
      </w:tabs>
    </w:pPr>
    <w:rPr>
      <w:sz w:val="16"/>
    </w:rPr>
  </w:style>
  <w:style w:type="paragraph" w:styleId="BodyText">
    <w:name w:val="Body Text"/>
    <w:basedOn w:val="Normal"/>
    <w:link w:val="BodyTextChar"/>
    <w:rPr>
      <w:sz w:val="22"/>
    </w:rPr>
  </w:style>
  <w:style w:type="paragraph" w:styleId="BalloonText">
    <w:name w:val="Balloon Text"/>
    <w:basedOn w:val="Normal"/>
    <w:semiHidden/>
    <w:rsid w:val="005F3CE4"/>
    <w:rPr>
      <w:rFonts w:ascii="Tahoma" w:hAnsi="Tahoma" w:cs="Tahoma"/>
      <w:sz w:val="16"/>
      <w:szCs w:val="16"/>
    </w:rPr>
  </w:style>
  <w:style w:type="character" w:customStyle="1" w:styleId="FooterChar">
    <w:name w:val="Footer Char"/>
    <w:link w:val="Footer"/>
    <w:rsid w:val="008C553F"/>
    <w:rPr>
      <w:rFonts w:ascii="Arial" w:hAnsi="Arial" w:cs="Arial"/>
      <w:bCs/>
      <w:sz w:val="16"/>
      <w:szCs w:val="24"/>
    </w:rPr>
  </w:style>
  <w:style w:type="character" w:styleId="Hyperlink">
    <w:name w:val="Hyperlink"/>
    <w:rsid w:val="008332A8"/>
    <w:rPr>
      <w:color w:val="0000FF"/>
      <w:u w:val="single"/>
    </w:rPr>
  </w:style>
  <w:style w:type="character" w:styleId="FollowedHyperlink">
    <w:name w:val="FollowedHyperlink"/>
    <w:rsid w:val="008332A8"/>
    <w:rPr>
      <w:color w:val="800080"/>
      <w:u w:val="single"/>
    </w:rPr>
  </w:style>
  <w:style w:type="character" w:customStyle="1" w:styleId="BodyTextChar">
    <w:name w:val="Body Text Char"/>
    <w:basedOn w:val="DefaultParagraphFont"/>
    <w:link w:val="BodyText"/>
    <w:rsid w:val="008C553F"/>
    <w:rPr>
      <w:rFonts w:ascii="Arial" w:hAnsi="Arial" w:cs="Arial"/>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ttuhsc.edu/medicine/documents/policies/SOMOP20.21.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0 xmlns="af5cfd1a-79e8-4fd8-a328-e7cafd661adc" xsi:nil="true"/>
    <_dlc_DocId xmlns="4ec9da81-34f5-4b56-977b-3013455b98a0">HV4TRYFYYSE6-324571302-298</_dlc_DocId>
    <_dlc_DocIdUrl xmlns="4ec9da81-34f5-4b56-977b-3013455b98a0">
      <Url>https://sp.ttuhsc.edu/sites/som/dean/policies/_layouts/15/DocIdRedir.aspx?ID=HV4TRYFYYSE6-324571302-298</Url>
      <Description>HV4TRYFYYSE6-324571302-298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C392CE0C398F41ADCAB879F6E48CC8" ma:contentTypeVersion="2" ma:contentTypeDescription="Create a new document." ma:contentTypeScope="" ma:versionID="2b7d17eac3d91ddc8fa1472af6c402b8">
  <xsd:schema xmlns:xsd="http://www.w3.org/2001/XMLSchema" xmlns:xs="http://www.w3.org/2001/XMLSchema" xmlns:p="http://schemas.microsoft.com/office/2006/metadata/properties" xmlns:ns2="af5cfd1a-79e8-4fd8-a328-e7cafd661adc" xmlns:ns3="4ec9da81-34f5-4b56-977b-3013455b98a0" targetNamespace="http://schemas.microsoft.com/office/2006/metadata/properties" ma:root="true" ma:fieldsID="3c1286e12986ed4874a16c60770aee89" ns2:_="" ns3:_="">
    <xsd:import namespace="af5cfd1a-79e8-4fd8-a328-e7cafd661adc"/>
    <xsd:import namespace="4ec9da81-34f5-4b56-977b-3013455b98a0"/>
    <xsd:element name="properties">
      <xsd:complexType>
        <xsd:sequence>
          <xsd:element name="documentManagement">
            <xsd:complexType>
              <xsd:all>
                <xsd:element ref="ns2:Notes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5cfd1a-79e8-4fd8-a328-e7cafd661adc"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c9da81-34f5-4b56-977b-3013455b98a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3A699-0AB9-41E2-89B2-CB3CFAE7EF1D}">
  <ds:schemaRefs>
    <ds:schemaRef ds:uri="http://schemas.microsoft.com/sharepoint/events"/>
  </ds:schemaRefs>
</ds:datastoreItem>
</file>

<file path=customXml/itemProps2.xml><?xml version="1.0" encoding="utf-8"?>
<ds:datastoreItem xmlns:ds="http://schemas.openxmlformats.org/officeDocument/2006/customXml" ds:itemID="{46C600AE-6B76-419E-A476-9CB92F69BCAD}">
  <ds:schemaRefs>
    <ds:schemaRef ds:uri="http://schemas.microsoft.com/sharepoint/v3/contenttype/forms"/>
  </ds:schemaRefs>
</ds:datastoreItem>
</file>

<file path=customXml/itemProps3.xml><?xml version="1.0" encoding="utf-8"?>
<ds:datastoreItem xmlns:ds="http://schemas.openxmlformats.org/officeDocument/2006/customXml" ds:itemID="{2303B594-3FCA-4637-B3F4-0D9B8E60F6BD}">
  <ds:schemaRefs>
    <ds:schemaRef ds:uri="http://purl.org/dc/elements/1.1/"/>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2006/metadata/properties"/>
    <ds:schemaRef ds:uri="4ec9da81-34f5-4b56-977b-3013455b98a0"/>
    <ds:schemaRef ds:uri="http://schemas.microsoft.com/office/infopath/2007/PartnerControls"/>
    <ds:schemaRef ds:uri="af5cfd1a-79e8-4fd8-a328-e7cafd661adc"/>
    <ds:schemaRef ds:uri="http://purl.org/dc/terms/"/>
  </ds:schemaRefs>
</ds:datastoreItem>
</file>

<file path=customXml/itemProps4.xml><?xml version="1.0" encoding="utf-8"?>
<ds:datastoreItem xmlns:ds="http://schemas.openxmlformats.org/officeDocument/2006/customXml" ds:itemID="{7B3D2CB2-9095-4948-BCA8-D32B82703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5cfd1a-79e8-4fd8-a328-e7cafd661adc"/>
    <ds:schemaRef ds:uri="4ec9da81-34f5-4b56-977b-3013455b9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DCC580-4613-49F5-94DD-ECE1EBFFE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3606</Characters>
  <Application>Microsoft Office Word</Application>
  <DocSecurity>0</DocSecurity>
  <Lines>120</Lines>
  <Paragraphs>58</Paragraphs>
  <ScaleCrop>false</ScaleCrop>
  <HeadingPairs>
    <vt:vector size="2" baseType="variant">
      <vt:variant>
        <vt:lpstr>Title</vt:lpstr>
      </vt:variant>
      <vt:variant>
        <vt:i4>1</vt:i4>
      </vt:variant>
    </vt:vector>
  </HeadingPairs>
  <TitlesOfParts>
    <vt:vector size="1" baseType="lpstr">
      <vt:lpstr>Tenure Track Reference Template - June 13, 2016</vt:lpstr>
    </vt:vector>
  </TitlesOfParts>
  <Company>TTUHSC - School of Medicine</Company>
  <LinksUpToDate>false</LinksUpToDate>
  <CharactersWithSpaces>4162</CharactersWithSpaces>
  <SharedDoc>false</SharedDoc>
  <HLinks>
    <vt:vector size="6" baseType="variant">
      <vt:variant>
        <vt:i4>6422590</vt:i4>
      </vt:variant>
      <vt:variant>
        <vt:i4>0</vt:i4>
      </vt:variant>
      <vt:variant>
        <vt:i4>0</vt:i4>
      </vt:variant>
      <vt:variant>
        <vt:i4>5</vt:i4>
      </vt:variant>
      <vt:variant>
        <vt:lpwstr>http://www.ttuhsc.edu/som/documents/policies/SOMOP20.21.pdf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Tenure Track Reference Template - June 13, 2016</dc:title>
  <dc:subject/>
  <dc:creator>Timothy W. Hayes</dc:creator>
  <cp:keywords/>
  <cp:lastModifiedBy>Robertson, Cristina</cp:lastModifiedBy>
  <cp:revision>2</cp:revision>
  <cp:lastPrinted>2002-08-14T16:14:00Z</cp:lastPrinted>
  <dcterms:created xsi:type="dcterms:W3CDTF">2023-11-14T21:32:00Z</dcterms:created>
  <dcterms:modified xsi:type="dcterms:W3CDTF">2023-11-14T21:32:00Z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0x01010098C392CE0C398F41ADCAB879F6E48CC8</vt:lpwstr>
  </property>
  <property fmtid="{D5CDD505-2E9C-101B-9397-08002B2CF9AE}" pid="3" name="_dlc_DocIdItemGuid">
    <vt:lpwstr>11b55f8a-ca97-4174-aa45-35099151ab22</vt:lpwstr>
  </property>
</Properties>
</file>