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DC3C" w14:textId="4E80C236" w:rsidR="000F25DE" w:rsidRDefault="00E21FA9">
      <w:pPr>
        <w:spacing w:before="80" w:line="848" w:lineRule="exact"/>
        <w:ind w:left="107"/>
        <w:rPr>
          <w:b/>
          <w:sz w:val="29"/>
        </w:rPr>
      </w:pPr>
      <w:r w:rsidRPr="00E21FA9">
        <w:rPr>
          <w:b/>
          <w:noProof/>
          <w:position w:val="4"/>
          <w:sz w:val="5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3E435AB" wp14:editId="5134073B">
                <wp:simplePos x="0" y="0"/>
                <wp:positionH relativeFrom="column">
                  <wp:posOffset>3903345</wp:posOffset>
                </wp:positionH>
                <wp:positionV relativeFrom="paragraph">
                  <wp:posOffset>-12700</wp:posOffset>
                </wp:positionV>
                <wp:extent cx="2360930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1E46F" w14:textId="6FA972F8" w:rsidR="00E21FA9" w:rsidRDefault="00E21FA9">
                            <w:r>
                              <w:rPr>
                                <w:b/>
                                <w:color w:val="B60000"/>
                                <w:spacing w:val="-2"/>
                                <w:sz w:val="29"/>
                              </w:rPr>
                              <w:t>Academic, Student, and Administrative Support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43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35pt;margin-top:-1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B9&#10;mD5Z4AAAAAoBAAAPAAAAAAAAAAAAAAAAAGgEAABkcnMvZG93bnJldi54bWxQSwUGAAAAAAQABADz&#10;AAAAdQUAAAAA&#10;" filled="f" stroked="f">
                <v:textbox style="mso-fit-shape-to-text:t">
                  <w:txbxContent>
                    <w:p w14:paraId="1161E46F" w14:textId="6FA972F8" w:rsidR="00E21FA9" w:rsidRDefault="00E21FA9">
                      <w:r>
                        <w:rPr>
                          <w:b/>
                          <w:color w:val="B60000"/>
                          <w:spacing w:val="-2"/>
                          <w:sz w:val="29"/>
                        </w:rPr>
                        <w:t>Academic, Student, and Administrative Support Services</w:t>
                      </w:r>
                    </w:p>
                  </w:txbxContent>
                </v:textbox>
              </v:shape>
            </w:pict>
          </mc:Fallback>
        </mc:AlternateContent>
      </w:r>
      <w:r w:rsidR="008D4A33">
        <w:rPr>
          <w:b/>
          <w:position w:val="4"/>
          <w:sz w:val="52"/>
        </w:rPr>
        <w:t>TTUHSC</w:t>
      </w:r>
      <w:r w:rsidR="008D4A33">
        <w:rPr>
          <w:b/>
          <w:spacing w:val="2"/>
          <w:position w:val="4"/>
          <w:sz w:val="52"/>
        </w:rPr>
        <w:t xml:space="preserve"> </w:t>
      </w:r>
      <w:r w:rsidR="008D4A33">
        <w:rPr>
          <w:b/>
          <w:position w:val="4"/>
          <w:sz w:val="52"/>
        </w:rPr>
        <w:t>Weave</w:t>
      </w:r>
      <w:r w:rsidR="008D4A33">
        <w:rPr>
          <w:b/>
          <w:spacing w:val="-20"/>
          <w:position w:val="4"/>
          <w:sz w:val="52"/>
        </w:rPr>
        <w:t xml:space="preserve"> </w:t>
      </w:r>
      <w:r w:rsidR="008D4A33">
        <w:rPr>
          <w:rFonts w:ascii="Freestyle Script"/>
          <w:i/>
          <w:color w:val="B60000"/>
          <w:position w:val="4"/>
          <w:sz w:val="72"/>
        </w:rPr>
        <w:t>Cheat</w:t>
      </w:r>
      <w:r w:rsidR="008D4A33">
        <w:rPr>
          <w:rFonts w:ascii="Freestyle Script"/>
          <w:i/>
          <w:color w:val="B60000"/>
          <w:spacing w:val="-4"/>
          <w:position w:val="4"/>
          <w:sz w:val="72"/>
        </w:rPr>
        <w:t xml:space="preserve"> </w:t>
      </w:r>
      <w:r w:rsidR="008D4A33">
        <w:rPr>
          <w:rFonts w:ascii="Freestyle Script"/>
          <w:i/>
          <w:color w:val="B60000"/>
          <w:position w:val="4"/>
          <w:sz w:val="72"/>
        </w:rPr>
        <w:t>Sheet</w:t>
      </w:r>
      <w:r w:rsidR="008D4A33">
        <w:rPr>
          <w:rFonts w:ascii="Freestyle Script"/>
          <w:i/>
          <w:color w:val="B60000"/>
          <w:spacing w:val="-1"/>
          <w:position w:val="4"/>
          <w:sz w:val="72"/>
        </w:rPr>
        <w:t xml:space="preserve"> </w:t>
      </w:r>
    </w:p>
    <w:p w14:paraId="146EBD6B" w14:textId="10B01776" w:rsidR="000F25DE" w:rsidRDefault="008D4A33">
      <w:pPr>
        <w:pStyle w:val="Title"/>
        <w:tabs>
          <w:tab w:val="left" w:pos="10274"/>
        </w:tabs>
        <w:rPr>
          <w:u w:val="none"/>
        </w:rPr>
      </w:pPr>
      <w:r>
        <w:t>Continuous</w:t>
      </w:r>
      <w:r>
        <w:rPr>
          <w:spacing w:val="-4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Reports</w:t>
      </w:r>
      <w:r>
        <w:tab/>
      </w:r>
    </w:p>
    <w:p w14:paraId="7765809E" w14:textId="77777777" w:rsidR="000F25DE" w:rsidRDefault="000F25DE">
      <w:pPr>
        <w:pStyle w:val="BodyText"/>
        <w:spacing w:before="145"/>
        <w:ind w:left="0" w:firstLine="0"/>
        <w:rPr>
          <w:b/>
          <w:sz w:val="36"/>
        </w:rPr>
      </w:pPr>
    </w:p>
    <w:p w14:paraId="0C0429EF" w14:textId="77777777" w:rsidR="000F25DE" w:rsidRDefault="008D4A33">
      <w:pPr>
        <w:pStyle w:val="Heading1"/>
        <w:spacing w:before="1"/>
        <w:rPr>
          <w:u w:val="none"/>
        </w:rPr>
      </w:pPr>
      <w:r>
        <w:rPr>
          <w:smallCaps/>
          <w:color w:val="B60000"/>
          <w:spacing w:val="-2"/>
          <w:u w:color="B60000"/>
        </w:rPr>
        <w:t>Program/Unit</w:t>
      </w:r>
      <w:r>
        <w:rPr>
          <w:smallCaps/>
          <w:color w:val="B60000"/>
          <w:spacing w:val="2"/>
          <w:u w:color="B60000"/>
        </w:rPr>
        <w:t xml:space="preserve"> </w:t>
      </w:r>
      <w:r>
        <w:rPr>
          <w:smallCaps/>
          <w:color w:val="B60000"/>
          <w:spacing w:val="-2"/>
          <w:u w:color="B60000"/>
        </w:rPr>
        <w:t>Mission</w:t>
      </w:r>
    </w:p>
    <w:p w14:paraId="16C9651B" w14:textId="7BDD9281" w:rsidR="000F25DE" w:rsidRDefault="008D4A33">
      <w:pPr>
        <w:pStyle w:val="ListParagraph"/>
        <w:numPr>
          <w:ilvl w:val="0"/>
          <w:numId w:val="1"/>
        </w:numPr>
        <w:tabs>
          <w:tab w:val="left" w:pos="828"/>
        </w:tabs>
        <w:ind w:right="261"/>
      </w:pPr>
      <w:r>
        <w:t>A</w:t>
      </w:r>
      <w:r>
        <w:rPr>
          <w:spacing w:val="-2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or program goal</w:t>
      </w:r>
      <w:r w:rsidR="005B350F">
        <w:t xml:space="preserve"> setting</w:t>
      </w:r>
      <w:r>
        <w:t>.</w:t>
      </w:r>
    </w:p>
    <w:p w14:paraId="473887E3" w14:textId="77777777" w:rsidR="000F25DE" w:rsidRDefault="008D4A33">
      <w:pPr>
        <w:pStyle w:val="Heading1"/>
        <w:rPr>
          <w:u w:val="none"/>
        </w:rPr>
      </w:pPr>
      <w:r>
        <w:rPr>
          <w:smallCaps/>
          <w:color w:val="B60000"/>
          <w:u w:color="B60000"/>
        </w:rPr>
        <w:t>Progress</w:t>
      </w:r>
      <w:r>
        <w:rPr>
          <w:smallCaps/>
          <w:color w:val="B60000"/>
          <w:spacing w:val="-10"/>
          <w:u w:color="B60000"/>
        </w:rPr>
        <w:t xml:space="preserve"> </w:t>
      </w:r>
      <w:r>
        <w:rPr>
          <w:smallCaps/>
          <w:color w:val="B60000"/>
          <w:u w:color="B60000"/>
        </w:rPr>
        <w:t>on</w:t>
      </w:r>
      <w:r>
        <w:rPr>
          <w:smallCaps/>
          <w:color w:val="B60000"/>
          <w:spacing w:val="-10"/>
          <w:u w:color="B60000"/>
        </w:rPr>
        <w:t xml:space="preserve"> </w:t>
      </w:r>
      <w:r>
        <w:rPr>
          <w:smallCaps/>
          <w:color w:val="B60000"/>
          <w:u w:color="B60000"/>
        </w:rPr>
        <w:t>Planned</w:t>
      </w:r>
      <w:r>
        <w:rPr>
          <w:smallCaps/>
          <w:color w:val="B60000"/>
          <w:spacing w:val="-10"/>
          <w:u w:color="B60000"/>
        </w:rPr>
        <w:t xml:space="preserve"> </w:t>
      </w:r>
      <w:r>
        <w:rPr>
          <w:smallCaps/>
          <w:color w:val="B60000"/>
          <w:spacing w:val="-2"/>
          <w:u w:color="B60000"/>
        </w:rPr>
        <w:t>Improvements</w:t>
      </w:r>
    </w:p>
    <w:p w14:paraId="5EC1E974" w14:textId="77777777" w:rsidR="000F25DE" w:rsidRDefault="008D4A33">
      <w:pPr>
        <w:pStyle w:val="ListParagraph"/>
        <w:numPr>
          <w:ilvl w:val="0"/>
          <w:numId w:val="1"/>
        </w:numPr>
        <w:tabs>
          <w:tab w:val="left" w:pos="828"/>
        </w:tabs>
        <w:ind w:right="252"/>
      </w:pP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marked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Partially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cycle.</w:t>
      </w:r>
      <w:r>
        <w:rPr>
          <w:spacing w:val="-4"/>
        </w:rPr>
        <w:t xml:space="preserve"> </w:t>
      </w:r>
      <w:r>
        <w:t>Elaborate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actions you took in the current cycle to address those issues. If you marked Met on all Targets in the previous year,</w:t>
      </w:r>
      <w:r>
        <w:rPr>
          <w:spacing w:val="-1"/>
        </w:rPr>
        <w:t xml:space="preserve"> </w:t>
      </w:r>
      <w:r>
        <w:t>please give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program/unit</w:t>
      </w:r>
      <w:r>
        <w:rPr>
          <w:spacing w:val="-3"/>
        </w:rPr>
        <w:t xml:space="preserve"> </w:t>
      </w:r>
      <w:r>
        <w:t>successes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improvements</w:t>
      </w:r>
      <w:r>
        <w:rPr>
          <w:spacing w:val="-1"/>
        </w:rPr>
        <w:t xml:space="preserve"> </w:t>
      </w:r>
      <w:r>
        <w:t>that happened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 last year.</w:t>
      </w:r>
    </w:p>
    <w:p w14:paraId="5025E6C0" w14:textId="33776876" w:rsidR="000F25DE" w:rsidRPr="00F71C08" w:rsidRDefault="008D4A33">
      <w:pPr>
        <w:spacing w:before="74"/>
        <w:ind w:left="107"/>
        <w:rPr>
          <w:b/>
          <w:sz w:val="32"/>
          <w:szCs w:val="32"/>
        </w:rPr>
      </w:pPr>
      <w:r>
        <w:rPr>
          <w:b/>
          <w:color w:val="B60000"/>
          <w:spacing w:val="-2"/>
          <w:sz w:val="32"/>
          <w:u w:val="single" w:color="B60000"/>
        </w:rPr>
        <w:t>TTUHSC</w:t>
      </w:r>
      <w:r>
        <w:rPr>
          <w:b/>
          <w:color w:val="B60000"/>
          <w:spacing w:val="-15"/>
          <w:sz w:val="32"/>
          <w:u w:val="single" w:color="B60000"/>
        </w:rPr>
        <w:t xml:space="preserve"> </w:t>
      </w:r>
      <w:r w:rsidRPr="00F71C08">
        <w:rPr>
          <w:b/>
          <w:color w:val="B60000"/>
          <w:spacing w:val="-2"/>
          <w:sz w:val="32"/>
          <w:szCs w:val="32"/>
          <w:u w:val="single" w:color="B60000"/>
        </w:rPr>
        <w:t>GOAL</w:t>
      </w:r>
      <w:r w:rsidR="00F71C08" w:rsidRPr="00F71C08">
        <w:rPr>
          <w:b/>
          <w:color w:val="B60000"/>
          <w:spacing w:val="-2"/>
          <w:sz w:val="32"/>
          <w:szCs w:val="32"/>
          <w:u w:val="single" w:color="B60000"/>
        </w:rPr>
        <w:t>S/GUIDELINE</w:t>
      </w:r>
      <w:r w:rsidRPr="00F71C08">
        <w:rPr>
          <w:b/>
          <w:color w:val="B60000"/>
          <w:spacing w:val="-2"/>
          <w:sz w:val="32"/>
          <w:szCs w:val="32"/>
          <w:u w:val="single" w:color="B60000"/>
        </w:rPr>
        <w:t>S</w:t>
      </w:r>
    </w:p>
    <w:p w14:paraId="591224E5" w14:textId="77777777" w:rsidR="000F25DE" w:rsidRDefault="008D4A33">
      <w:pPr>
        <w:pStyle w:val="ListParagraph"/>
        <w:numPr>
          <w:ilvl w:val="0"/>
          <w:numId w:val="1"/>
        </w:numPr>
        <w:tabs>
          <w:tab w:val="left" w:pos="827"/>
        </w:tabs>
        <w:ind w:left="827" w:right="384" w:hanging="360"/>
      </w:pPr>
      <w:r>
        <w:t>Choose one of the TTUHSC-wide Strategic Goal(s) and the appropriate corresponding objective (Innovation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Collaboration)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area.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Description </w:t>
      </w:r>
      <w:r>
        <w:rPr>
          <w:spacing w:val="-2"/>
        </w:rPr>
        <w:t>section.</w:t>
      </w:r>
    </w:p>
    <w:p w14:paraId="281E5A88" w14:textId="77777777" w:rsidR="000F25DE" w:rsidRDefault="008D4A33">
      <w:pPr>
        <w:pStyle w:val="Heading1"/>
        <w:rPr>
          <w:u w:val="none"/>
        </w:rPr>
      </w:pPr>
      <w:r>
        <w:rPr>
          <w:smallCaps/>
          <w:color w:val="B60000"/>
          <w:spacing w:val="-2"/>
          <w:u w:color="B60000"/>
        </w:rPr>
        <w:t>Outcomes/objectives</w:t>
      </w:r>
    </w:p>
    <w:p w14:paraId="2F83D81E" w14:textId="39ACEC76" w:rsidR="000F25DE" w:rsidRDefault="002600C9">
      <w:pPr>
        <w:pStyle w:val="ListParagraph"/>
        <w:numPr>
          <w:ilvl w:val="0"/>
          <w:numId w:val="1"/>
        </w:numPr>
        <w:tabs>
          <w:tab w:val="left" w:pos="828"/>
        </w:tabs>
        <w:spacing w:before="1"/>
        <w:ind w:hanging="360"/>
      </w:pPr>
      <w:r>
        <w:t>Include</w:t>
      </w:r>
      <w:r w:rsidR="008D4A33">
        <w:rPr>
          <w:spacing w:val="-5"/>
        </w:rPr>
        <w:t xml:space="preserve"> </w:t>
      </w:r>
      <w:r w:rsidR="008D4A33">
        <w:t>approximately</w:t>
      </w:r>
      <w:r w:rsidR="008D4A33">
        <w:rPr>
          <w:spacing w:val="-7"/>
        </w:rPr>
        <w:t xml:space="preserve"> </w:t>
      </w:r>
      <w:r w:rsidR="008D4A33">
        <w:t>3-5</w:t>
      </w:r>
      <w:r w:rsidR="008D4A33">
        <w:rPr>
          <w:spacing w:val="-5"/>
        </w:rPr>
        <w:t xml:space="preserve"> </w:t>
      </w:r>
      <w:r w:rsidR="008D4A33">
        <w:t>Department/Program</w:t>
      </w:r>
      <w:r w:rsidR="008D4A33">
        <w:rPr>
          <w:spacing w:val="-7"/>
        </w:rPr>
        <w:t xml:space="preserve"> </w:t>
      </w:r>
      <w:r w:rsidR="008D4A33">
        <w:rPr>
          <w:spacing w:val="-2"/>
        </w:rPr>
        <w:t>Outcomes/Objectives.</w:t>
      </w:r>
    </w:p>
    <w:p w14:paraId="7006C007" w14:textId="19A38AD8" w:rsidR="000F25DE" w:rsidRDefault="008D4A33">
      <w:pPr>
        <w:pStyle w:val="Heading2"/>
        <w:rPr>
          <w:u w:val="none"/>
        </w:rPr>
      </w:pPr>
      <w:r>
        <w:rPr>
          <w:color w:val="B60000"/>
          <w:spacing w:val="-2"/>
          <w:u w:val="thick" w:color="B60000"/>
        </w:rPr>
        <w:t>MEASURES</w:t>
      </w:r>
      <w:r w:rsidR="00F71C08">
        <w:rPr>
          <w:color w:val="B60000"/>
          <w:spacing w:val="-2"/>
          <w:u w:val="thick" w:color="B60000"/>
        </w:rPr>
        <w:t>/METRICS</w:t>
      </w:r>
    </w:p>
    <w:p w14:paraId="68F58DE9" w14:textId="5CF173DE" w:rsidR="00160C07" w:rsidRDefault="008D4A33" w:rsidP="002600C9">
      <w:pPr>
        <w:pStyle w:val="ListParagraph"/>
        <w:numPr>
          <w:ilvl w:val="0"/>
          <w:numId w:val="1"/>
        </w:numPr>
        <w:tabs>
          <w:tab w:val="left" w:pos="828"/>
        </w:tabs>
        <w:spacing w:before="16"/>
        <w:ind w:right="173"/>
      </w:pPr>
      <w:r>
        <w:t>For</w:t>
      </w:r>
      <w:r w:rsidRPr="002600C9">
        <w:rPr>
          <w:spacing w:val="-2"/>
        </w:rPr>
        <w:t xml:space="preserve"> </w:t>
      </w:r>
      <w:r>
        <w:t>each</w:t>
      </w:r>
      <w:r w:rsidRPr="002600C9">
        <w:rPr>
          <w:spacing w:val="-3"/>
        </w:rPr>
        <w:t xml:space="preserve"> </w:t>
      </w:r>
      <w:r>
        <w:t>Outcome/Objective,</w:t>
      </w:r>
      <w:r w:rsidRPr="002600C9">
        <w:rPr>
          <w:spacing w:val="-4"/>
        </w:rPr>
        <w:t xml:space="preserve"> </w:t>
      </w:r>
      <w:r>
        <w:t>you</w:t>
      </w:r>
      <w:r w:rsidRPr="002600C9">
        <w:rPr>
          <w:spacing w:val="-3"/>
        </w:rPr>
        <w:t xml:space="preserve"> </w:t>
      </w:r>
      <w:r>
        <w:t>need</w:t>
      </w:r>
      <w:r w:rsidRPr="002600C9">
        <w:rPr>
          <w:spacing w:val="-3"/>
        </w:rPr>
        <w:t xml:space="preserve"> </w:t>
      </w:r>
      <w:r>
        <w:t>an</w:t>
      </w:r>
      <w:r w:rsidRPr="002600C9">
        <w:rPr>
          <w:spacing w:val="-5"/>
        </w:rPr>
        <w:t xml:space="preserve"> </w:t>
      </w:r>
      <w:r>
        <w:t>assessment</w:t>
      </w:r>
      <w:r w:rsidRPr="002600C9">
        <w:rPr>
          <w:spacing w:val="-1"/>
        </w:rPr>
        <w:t xml:space="preserve"> </w:t>
      </w:r>
      <w:r>
        <w:t>measure.</w:t>
      </w:r>
      <w:r w:rsidRPr="002600C9">
        <w:rPr>
          <w:spacing w:val="-2"/>
        </w:rPr>
        <w:t xml:space="preserve"> </w:t>
      </w:r>
      <w:r>
        <w:t>Ideally,</w:t>
      </w:r>
      <w:r w:rsidRPr="002600C9">
        <w:rPr>
          <w:spacing w:val="-4"/>
        </w:rPr>
        <w:t xml:space="preserve"> </w:t>
      </w:r>
      <w:r>
        <w:t>one</w:t>
      </w:r>
      <w:r w:rsidRPr="002600C9">
        <w:rPr>
          <w:spacing w:val="-4"/>
        </w:rPr>
        <w:t xml:space="preserve"> </w:t>
      </w:r>
      <w:r>
        <w:t>direct</w:t>
      </w:r>
      <w:r w:rsidRPr="002600C9">
        <w:rPr>
          <w:spacing w:val="-4"/>
        </w:rPr>
        <w:t xml:space="preserve"> </w:t>
      </w:r>
      <w:r>
        <w:t>measure</w:t>
      </w:r>
      <w:r w:rsidRPr="002600C9">
        <w:rPr>
          <w:spacing w:val="-4"/>
        </w:rPr>
        <w:t xml:space="preserve"> </w:t>
      </w:r>
      <w:r>
        <w:t>that</w:t>
      </w:r>
      <w:r w:rsidRPr="002600C9">
        <w:rPr>
          <w:spacing w:val="-4"/>
        </w:rPr>
        <w:t xml:space="preserve"> </w:t>
      </w:r>
      <w:r>
        <w:t xml:space="preserve">includes data collected directly from the </w:t>
      </w:r>
      <w:r w:rsidR="002600C9">
        <w:t>customer or student. Process indicators may</w:t>
      </w:r>
      <w:r w:rsidR="001C321F">
        <w:t xml:space="preserve"> also</w:t>
      </w:r>
      <w:r w:rsidR="002600C9">
        <w:t xml:space="preserve"> be appropriate. </w:t>
      </w:r>
    </w:p>
    <w:p w14:paraId="31F6BCBA" w14:textId="77777777" w:rsidR="000F25DE" w:rsidRDefault="008D4A33">
      <w:pPr>
        <w:pStyle w:val="Heading2"/>
        <w:rPr>
          <w:u w:val="none"/>
        </w:rPr>
      </w:pPr>
      <w:r>
        <w:rPr>
          <w:color w:val="B60000"/>
          <w:spacing w:val="-2"/>
          <w:u w:val="thick" w:color="B60000"/>
        </w:rPr>
        <w:t>TARGETS</w:t>
      </w:r>
    </w:p>
    <w:p w14:paraId="61B2F9F2" w14:textId="04DE39E2" w:rsidR="000F25DE" w:rsidRDefault="008D4A33">
      <w:pPr>
        <w:pStyle w:val="ListParagraph"/>
        <w:numPr>
          <w:ilvl w:val="0"/>
          <w:numId w:val="1"/>
        </w:numPr>
        <w:tabs>
          <w:tab w:val="left" w:pos="828"/>
        </w:tabs>
        <w:spacing w:before="16"/>
        <w:ind w:right="141"/>
      </w:pP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Measure,</w:t>
      </w:r>
      <w:r>
        <w:rPr>
          <w:spacing w:val="-4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Target.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targets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minimally accepted benchmark expected.</w:t>
      </w:r>
    </w:p>
    <w:p w14:paraId="7B86205C" w14:textId="62DC73A2" w:rsidR="008D4A33" w:rsidRDefault="008D4A33">
      <w:pPr>
        <w:pStyle w:val="ListParagraph"/>
        <w:numPr>
          <w:ilvl w:val="0"/>
          <w:numId w:val="1"/>
        </w:numPr>
        <w:tabs>
          <w:tab w:val="left" w:pos="828"/>
        </w:tabs>
        <w:spacing w:before="16"/>
        <w:ind w:right="141"/>
      </w:pPr>
      <w:r>
        <w:t>These targets help determine whether the expectations (outcomes/objectives) were met</w:t>
      </w:r>
    </w:p>
    <w:p w14:paraId="2A2B929B" w14:textId="77777777" w:rsidR="000F25DE" w:rsidRDefault="008D4A33">
      <w:pPr>
        <w:pStyle w:val="Heading2"/>
        <w:spacing w:before="131"/>
        <w:rPr>
          <w:u w:val="none"/>
        </w:rPr>
      </w:pPr>
      <w:r>
        <w:rPr>
          <w:color w:val="B60000"/>
          <w:spacing w:val="-2"/>
          <w:u w:val="thick" w:color="B60000"/>
        </w:rPr>
        <w:t>FINDINGS</w:t>
      </w:r>
    </w:p>
    <w:p w14:paraId="64A4080B" w14:textId="77777777" w:rsidR="000F25DE" w:rsidRDefault="008D4A33">
      <w:pPr>
        <w:pStyle w:val="ListParagraph"/>
        <w:numPr>
          <w:ilvl w:val="0"/>
          <w:numId w:val="1"/>
        </w:numPr>
        <w:tabs>
          <w:tab w:val="left" w:pos="828"/>
        </w:tabs>
        <w:spacing w:before="16"/>
        <w:ind w:right="634"/>
      </w:pPr>
      <w:r>
        <w:t>Describe Outcomes in terms of stated achievement of Targets and provide specific, yet objective, information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results.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comes</w:t>
      </w:r>
      <w:r>
        <w:rPr>
          <w:spacing w:val="-4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measures.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 context for each Finding, if relevant</w:t>
      </w:r>
    </w:p>
    <w:p w14:paraId="03D56FA2" w14:textId="77777777" w:rsidR="000F25DE" w:rsidRDefault="008D4A33">
      <w:pPr>
        <w:pStyle w:val="Heading2"/>
        <w:spacing w:before="131"/>
        <w:rPr>
          <w:u w:val="none"/>
        </w:rPr>
      </w:pPr>
      <w:r>
        <w:rPr>
          <w:color w:val="B60000"/>
          <w:u w:val="thick" w:color="B60000"/>
        </w:rPr>
        <w:t>ACTION</w:t>
      </w:r>
      <w:r>
        <w:rPr>
          <w:color w:val="B60000"/>
          <w:spacing w:val="-12"/>
          <w:u w:val="thick" w:color="B60000"/>
        </w:rPr>
        <w:t xml:space="preserve"> </w:t>
      </w:r>
      <w:r>
        <w:rPr>
          <w:color w:val="B60000"/>
          <w:spacing w:val="-4"/>
          <w:u w:val="thick" w:color="B60000"/>
        </w:rPr>
        <w:t>PLAN</w:t>
      </w:r>
    </w:p>
    <w:p w14:paraId="2E2840F7" w14:textId="0C223A14" w:rsidR="000F25DE" w:rsidRDefault="002600C9">
      <w:pPr>
        <w:pStyle w:val="ListParagraph"/>
        <w:numPr>
          <w:ilvl w:val="0"/>
          <w:numId w:val="1"/>
        </w:numPr>
        <w:tabs>
          <w:tab w:val="left" w:pos="828"/>
        </w:tabs>
        <w:spacing w:before="14"/>
        <w:ind w:right="305"/>
      </w:pPr>
      <w:r>
        <w:t>P</w:t>
      </w:r>
      <w:r w:rsidR="008D4A33">
        <w:t>rovide</w:t>
      </w:r>
      <w:r w:rsidR="008D4A33">
        <w:rPr>
          <w:spacing w:val="-1"/>
        </w:rPr>
        <w:t xml:space="preserve"> </w:t>
      </w:r>
      <w:r w:rsidR="008D4A33">
        <w:t>a</w:t>
      </w:r>
      <w:r w:rsidR="008D4A33">
        <w:rPr>
          <w:spacing w:val="-3"/>
        </w:rPr>
        <w:t xml:space="preserve"> </w:t>
      </w:r>
      <w:r w:rsidR="008D4A33">
        <w:t>detailed</w:t>
      </w:r>
      <w:r w:rsidR="008D4A33">
        <w:rPr>
          <w:spacing w:val="-4"/>
        </w:rPr>
        <w:t xml:space="preserve"> </w:t>
      </w:r>
      <w:r w:rsidR="008D4A33">
        <w:t>description</w:t>
      </w:r>
      <w:r w:rsidR="008D4A33">
        <w:rPr>
          <w:spacing w:val="-4"/>
        </w:rPr>
        <w:t xml:space="preserve"> </w:t>
      </w:r>
      <w:r w:rsidR="008D4A33">
        <w:t>of</w:t>
      </w:r>
      <w:r w:rsidR="008D4A33">
        <w:rPr>
          <w:spacing w:val="-3"/>
        </w:rPr>
        <w:t xml:space="preserve"> </w:t>
      </w:r>
      <w:r w:rsidR="008D4A33">
        <w:t>the</w:t>
      </w:r>
      <w:r w:rsidR="008D4A33">
        <w:rPr>
          <w:spacing w:val="-1"/>
        </w:rPr>
        <w:t xml:space="preserve"> </w:t>
      </w:r>
      <w:r w:rsidR="008D4A33">
        <w:t>actions</w:t>
      </w:r>
      <w:r w:rsidR="008D4A33">
        <w:rPr>
          <w:spacing w:val="-3"/>
        </w:rPr>
        <w:t xml:space="preserve"> </w:t>
      </w:r>
      <w:r w:rsidR="008D4A33">
        <w:t>you</w:t>
      </w:r>
      <w:r w:rsidR="008D4A33">
        <w:rPr>
          <w:spacing w:val="-2"/>
        </w:rPr>
        <w:t xml:space="preserve"> </w:t>
      </w:r>
      <w:r w:rsidR="008D4A33">
        <w:t>plan</w:t>
      </w:r>
      <w:r w:rsidR="008D4A33">
        <w:rPr>
          <w:spacing w:val="-2"/>
        </w:rPr>
        <w:t xml:space="preserve"> </w:t>
      </w:r>
      <w:r w:rsidR="008D4A33">
        <w:t>to</w:t>
      </w:r>
      <w:r w:rsidR="008D4A33">
        <w:rPr>
          <w:spacing w:val="-1"/>
        </w:rPr>
        <w:t xml:space="preserve"> </w:t>
      </w:r>
      <w:r w:rsidR="008D4A33">
        <w:t>take</w:t>
      </w:r>
      <w:r w:rsidR="008D4A33">
        <w:rPr>
          <w:spacing w:val="-1"/>
        </w:rPr>
        <w:t xml:space="preserve"> </w:t>
      </w:r>
      <w:r w:rsidR="008D4A33">
        <w:t>for</w:t>
      </w:r>
      <w:r w:rsidR="008D4A33">
        <w:rPr>
          <w:spacing w:val="-3"/>
        </w:rPr>
        <w:t xml:space="preserve"> </w:t>
      </w:r>
      <w:r w:rsidR="008D4A33">
        <w:t>the</w:t>
      </w:r>
      <w:r w:rsidR="008D4A33">
        <w:rPr>
          <w:spacing w:val="-1"/>
        </w:rPr>
        <w:t xml:space="preserve"> </w:t>
      </w:r>
      <w:r w:rsidR="008D4A33">
        <w:t>Targets</w:t>
      </w:r>
      <w:r w:rsidR="008D4A33">
        <w:rPr>
          <w:spacing w:val="-3"/>
        </w:rPr>
        <w:t xml:space="preserve"> </w:t>
      </w:r>
      <w:r w:rsidR="008D4A33">
        <w:t>marked</w:t>
      </w:r>
      <w:r w:rsidR="008D4A33">
        <w:rPr>
          <w:spacing w:val="-2"/>
        </w:rPr>
        <w:t xml:space="preserve"> </w:t>
      </w:r>
      <w:r w:rsidR="008D4A33">
        <w:t>as</w:t>
      </w:r>
      <w:r w:rsidR="008D4A33">
        <w:rPr>
          <w:spacing w:val="-3"/>
        </w:rPr>
        <w:t xml:space="preserve"> </w:t>
      </w:r>
      <w:r w:rsidR="008D4A33">
        <w:t>Partially Met or Not Met.</w:t>
      </w:r>
    </w:p>
    <w:p w14:paraId="59511686" w14:textId="77777777" w:rsidR="000F25DE" w:rsidRDefault="008D4A33">
      <w:pPr>
        <w:pStyle w:val="ListParagraph"/>
        <w:numPr>
          <w:ilvl w:val="0"/>
          <w:numId w:val="1"/>
        </w:numPr>
        <w:tabs>
          <w:tab w:val="left" w:pos="828"/>
        </w:tabs>
        <w:ind w:right="153"/>
      </w:pPr>
      <w:r>
        <w:t>If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Targets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Met,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department/unit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to make general improvements over the next year.</w:t>
      </w:r>
    </w:p>
    <w:p w14:paraId="16DA07DF" w14:textId="77777777" w:rsidR="000F25DE" w:rsidRDefault="008D4A33">
      <w:pPr>
        <w:pStyle w:val="Heading1"/>
        <w:spacing w:before="74"/>
        <w:rPr>
          <w:u w:val="none"/>
        </w:rPr>
      </w:pPr>
      <w:r>
        <w:rPr>
          <w:smallCaps/>
          <w:color w:val="B60000"/>
          <w:spacing w:val="-2"/>
          <w:u w:color="B60000"/>
        </w:rPr>
        <w:t>Attachments</w:t>
      </w:r>
    </w:p>
    <w:p w14:paraId="456CACC9" w14:textId="1C395DD3" w:rsidR="000F25DE" w:rsidRDefault="008D4A33">
      <w:pPr>
        <w:pStyle w:val="ListParagraph"/>
        <w:numPr>
          <w:ilvl w:val="0"/>
          <w:numId w:val="1"/>
        </w:numPr>
        <w:tabs>
          <w:tab w:val="left" w:pos="828"/>
        </w:tabs>
        <w:ind w:right="105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 w:rsidR="002600C9">
        <w:t>recommended to</w:t>
      </w:r>
      <w:r>
        <w:rPr>
          <w:spacing w:val="-5"/>
        </w:rPr>
        <w:t xml:space="preserve"> </w:t>
      </w:r>
      <w:r>
        <w:t>upload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you’ve</w:t>
      </w:r>
      <w:r>
        <w:rPr>
          <w:spacing w:val="-4"/>
        </w:rPr>
        <w:t xml:space="preserve"> </w:t>
      </w:r>
      <w:r>
        <w:t>made toward achieving your Outcomes/Objectives.</w:t>
      </w:r>
    </w:p>
    <w:sectPr w:rsidR="000F25DE">
      <w:footerReference w:type="default" r:id="rId7"/>
      <w:type w:val="continuous"/>
      <w:pgSz w:w="12240" w:h="15840"/>
      <w:pgMar w:top="640" w:right="900" w:bottom="1660" w:left="900" w:header="0" w:footer="14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9380" w14:textId="77777777" w:rsidR="00B2581E" w:rsidRDefault="008D4A33">
      <w:r>
        <w:separator/>
      </w:r>
    </w:p>
  </w:endnote>
  <w:endnote w:type="continuationSeparator" w:id="0">
    <w:p w14:paraId="44FA37A5" w14:textId="77777777" w:rsidR="00B2581E" w:rsidRDefault="008D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33C8" w14:textId="5DE7C715" w:rsidR="000F25DE" w:rsidRDefault="008D4A33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56608" behindDoc="1" locked="0" layoutInCell="1" allowOverlap="1" wp14:anchorId="0677B285" wp14:editId="7E307A3B">
          <wp:simplePos x="0" y="0"/>
          <wp:positionH relativeFrom="page">
            <wp:posOffset>3494505</wp:posOffset>
          </wp:positionH>
          <wp:positionV relativeFrom="page">
            <wp:posOffset>8998890</wp:posOffset>
          </wp:positionV>
          <wp:extent cx="777039" cy="355696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039" cy="355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C95465D" wp14:editId="24CE2ECF">
              <wp:simplePos x="0" y="0"/>
              <wp:positionH relativeFrom="page">
                <wp:posOffset>5904991</wp:posOffset>
              </wp:positionH>
              <wp:positionV relativeFrom="page">
                <wp:posOffset>9472294</wp:posOffset>
              </wp:positionV>
              <wp:extent cx="1238885" cy="139700"/>
              <wp:effectExtent l="0" t="0" r="0" b="0"/>
              <wp:wrapNone/>
              <wp:docPr id="2" name="Text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88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6DA58" w14:textId="77777777" w:rsidR="000F25DE" w:rsidRDefault="008D4A3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Updated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January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546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alt="&quot;&quot;" style="position:absolute;margin-left:464.95pt;margin-top:745.85pt;width:97.55pt;height:11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" filled="f" stroked="f">
              <v:textbox inset="0,0,0,0">
                <w:txbxContent>
                  <w:p w14:paraId="3656DA58" w14:textId="77777777" w:rsidR="000F25DE" w:rsidRDefault="008D4A3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Updated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January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70B2">
      <w:rPr>
        <w:noProof/>
      </w:rPr>
      <w:t>TTUHS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D6C64" w14:textId="77777777" w:rsidR="00B2581E" w:rsidRDefault="008D4A33">
      <w:r>
        <w:separator/>
      </w:r>
    </w:p>
  </w:footnote>
  <w:footnote w:type="continuationSeparator" w:id="0">
    <w:p w14:paraId="34DAFC0A" w14:textId="77777777" w:rsidR="00B2581E" w:rsidRDefault="008D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E4D6E"/>
    <w:multiLevelType w:val="hybridMultilevel"/>
    <w:tmpl w:val="507C2B3E"/>
    <w:lvl w:ilvl="0" w:tplc="4314B58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1C943A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ar-SA"/>
      </w:rPr>
    </w:lvl>
    <w:lvl w:ilvl="2" w:tplc="F0209648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3" w:tplc="C85E6A00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ar-SA"/>
      </w:rPr>
    </w:lvl>
    <w:lvl w:ilvl="4" w:tplc="120A8D7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6754571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6" w:tplc="34CAA430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ar-SA"/>
      </w:rPr>
    </w:lvl>
    <w:lvl w:ilvl="7" w:tplc="64E88536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ar-SA"/>
      </w:rPr>
    </w:lvl>
    <w:lvl w:ilvl="8" w:tplc="E24401E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DE"/>
    <w:rsid w:val="000F25DE"/>
    <w:rsid w:val="00160C07"/>
    <w:rsid w:val="001C321F"/>
    <w:rsid w:val="002600C9"/>
    <w:rsid w:val="005B350F"/>
    <w:rsid w:val="006E7BD7"/>
    <w:rsid w:val="008770B2"/>
    <w:rsid w:val="008D4A33"/>
    <w:rsid w:val="00A8154B"/>
    <w:rsid w:val="00B2581E"/>
    <w:rsid w:val="00E21FA9"/>
    <w:rsid w:val="00F7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1E91"/>
  <w15:docId w15:val="{A5DB71E2-5C36-4EB1-AB1D-BAF4A865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3"/>
      <w:ind w:left="107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30"/>
      <w:ind w:left="107"/>
      <w:outlineLvl w:val="1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 w:hanging="361"/>
    </w:pPr>
  </w:style>
  <w:style w:type="paragraph" w:styleId="Title">
    <w:name w:val="Title"/>
    <w:basedOn w:val="Normal"/>
    <w:uiPriority w:val="10"/>
    <w:qFormat/>
    <w:pPr>
      <w:spacing w:line="439" w:lineRule="exact"/>
      <w:ind w:left="107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Katie</dc:creator>
  <dc:description/>
  <cp:lastModifiedBy>Page, Kara</cp:lastModifiedBy>
  <cp:revision>2</cp:revision>
  <cp:lastPrinted>2025-08-26T14:54:00Z</cp:lastPrinted>
  <dcterms:created xsi:type="dcterms:W3CDTF">2026-03-12T18:31:00Z</dcterms:created>
  <dcterms:modified xsi:type="dcterms:W3CDTF">2026-03-12T18:31:00Z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2025-04-15T00:00:00Z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D:20240130211224</vt:lpwstr>
  </property>
</Properties>
</file>